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9BBE3" w14:textId="0DE8756A" w:rsidR="00A65D9D" w:rsidRDefault="00A65D9D" w:rsidP="2260E024">
      <w:pPr>
        <w:tabs>
          <w:tab w:val="left" w:pos="0"/>
        </w:tabs>
        <w:jc w:val="both"/>
        <w:rPr>
          <w:rFonts w:ascii="Arial" w:hAnsi="Arial" w:cs="Arial"/>
          <w:b/>
          <w:bCs/>
        </w:rPr>
      </w:pPr>
    </w:p>
    <w:p w14:paraId="41C8F396" w14:textId="77777777" w:rsidR="00A65D9D" w:rsidRDefault="00A65D9D" w:rsidP="001B5D80">
      <w:pPr>
        <w:tabs>
          <w:tab w:val="left" w:pos="0"/>
        </w:tabs>
        <w:jc w:val="both"/>
        <w:rPr>
          <w:rFonts w:ascii="Arial" w:hAnsi="Arial" w:cs="Arial"/>
          <w:b/>
        </w:rPr>
      </w:pPr>
    </w:p>
    <w:p w14:paraId="72A3D3EC" w14:textId="77777777" w:rsidR="00A65D9D" w:rsidRDefault="00A65D9D" w:rsidP="001B5D80">
      <w:pPr>
        <w:tabs>
          <w:tab w:val="left" w:pos="0"/>
        </w:tabs>
        <w:jc w:val="both"/>
        <w:rPr>
          <w:rFonts w:ascii="Arial" w:hAnsi="Arial" w:cs="Arial"/>
          <w:b/>
        </w:rPr>
      </w:pPr>
    </w:p>
    <w:p w14:paraId="348FA860" w14:textId="77777777"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INFORME  </w:t>
      </w:r>
    </w:p>
    <w:p w14:paraId="0BBE3D2B" w14:textId="77777777"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 CENTRO PARA EL DESARROLLO DE LAS MUJERES</w:t>
      </w:r>
    </w:p>
    <w:p w14:paraId="0D0B940D" w14:textId="77777777" w:rsidR="007E581B" w:rsidRPr="00460BC8" w:rsidRDefault="007E581B" w:rsidP="007E581B">
      <w:pPr>
        <w:tabs>
          <w:tab w:val="left" w:pos="0"/>
        </w:tabs>
        <w:jc w:val="both"/>
        <w:rPr>
          <w:rFonts w:ascii="Arial" w:hAnsi="Arial" w:cs="Arial"/>
          <w:b/>
        </w:rPr>
      </w:pPr>
    </w:p>
    <w:p w14:paraId="0E27B00A" w14:textId="77777777" w:rsidR="007E581B" w:rsidRPr="00460BC8" w:rsidRDefault="007E581B" w:rsidP="007E581B">
      <w:pPr>
        <w:tabs>
          <w:tab w:val="left" w:pos="0"/>
        </w:tabs>
        <w:jc w:val="both"/>
        <w:rPr>
          <w:rFonts w:ascii="Arial" w:hAnsi="Arial" w:cs="Arial"/>
          <w:b/>
        </w:rPr>
      </w:pPr>
    </w:p>
    <w:p w14:paraId="1A35529F" w14:textId="77777777" w:rsidR="007E581B" w:rsidRPr="00460BC8" w:rsidRDefault="007E581B" w:rsidP="007E581B">
      <w:pPr>
        <w:jc w:val="center"/>
        <w:rPr>
          <w:rFonts w:ascii="Arial" w:hAnsi="Arial" w:cs="Arial"/>
          <w:b/>
          <w:sz w:val="28"/>
          <w:szCs w:val="28"/>
        </w:rPr>
      </w:pPr>
      <w:r w:rsidRPr="00460BC8">
        <w:rPr>
          <w:rFonts w:ascii="Arial" w:hAnsi="Arial" w:cs="Arial"/>
          <w:b/>
          <w:sz w:val="28"/>
          <w:szCs w:val="28"/>
        </w:rPr>
        <w:t>JALISCO</w:t>
      </w:r>
    </w:p>
    <w:p w14:paraId="60061E4C" w14:textId="77777777" w:rsidR="007E581B" w:rsidRPr="00460BC8" w:rsidRDefault="007E581B" w:rsidP="007E581B">
      <w:pPr>
        <w:jc w:val="center"/>
        <w:rPr>
          <w:rFonts w:ascii="Arial" w:hAnsi="Arial" w:cs="Arial"/>
          <w:b/>
          <w:sz w:val="28"/>
          <w:szCs w:val="28"/>
        </w:rPr>
      </w:pPr>
    </w:p>
    <w:p w14:paraId="44EAFD9C" w14:textId="77777777" w:rsidR="007E581B" w:rsidRPr="00460BC8" w:rsidRDefault="007E581B" w:rsidP="007E581B">
      <w:pPr>
        <w:jc w:val="center"/>
        <w:rPr>
          <w:rFonts w:ascii="Arial" w:hAnsi="Arial" w:cs="Arial"/>
          <w:b/>
          <w:sz w:val="28"/>
          <w:szCs w:val="28"/>
        </w:rPr>
      </w:pPr>
    </w:p>
    <w:p w14:paraId="2C89069D" w14:textId="77777777" w:rsidR="007E581B" w:rsidRPr="00460BC8" w:rsidRDefault="007E581B" w:rsidP="007E581B">
      <w:pPr>
        <w:jc w:val="center"/>
        <w:rPr>
          <w:rFonts w:ascii="Arial" w:hAnsi="Arial" w:cs="Arial"/>
          <w:b/>
          <w:sz w:val="28"/>
          <w:szCs w:val="28"/>
        </w:rPr>
      </w:pPr>
      <w:r w:rsidRPr="00460BC8">
        <w:rPr>
          <w:rFonts w:ascii="Arial" w:hAnsi="Arial" w:cs="Arial"/>
          <w:b/>
          <w:sz w:val="28"/>
          <w:szCs w:val="28"/>
        </w:rPr>
        <w:t>CDM</w:t>
      </w:r>
    </w:p>
    <w:p w14:paraId="552CD493" w14:textId="77777777" w:rsidR="007E581B" w:rsidRPr="00460BC8" w:rsidRDefault="007E581B" w:rsidP="007E581B">
      <w:pPr>
        <w:jc w:val="center"/>
        <w:rPr>
          <w:rFonts w:ascii="Arial" w:hAnsi="Arial" w:cs="Arial"/>
          <w:b/>
          <w:sz w:val="28"/>
          <w:szCs w:val="28"/>
        </w:rPr>
      </w:pPr>
      <w:r w:rsidRPr="00460BC8">
        <w:rPr>
          <w:rFonts w:ascii="Arial" w:hAnsi="Arial" w:cs="Arial"/>
          <w:b/>
          <w:sz w:val="28"/>
          <w:szCs w:val="28"/>
        </w:rPr>
        <w:t>SAYULA</w:t>
      </w:r>
    </w:p>
    <w:p w14:paraId="4B94D5A5" w14:textId="77777777" w:rsidR="007E581B" w:rsidRPr="00460BC8" w:rsidRDefault="007E581B" w:rsidP="007E581B">
      <w:pPr>
        <w:tabs>
          <w:tab w:val="left" w:pos="0"/>
        </w:tabs>
        <w:jc w:val="both"/>
        <w:rPr>
          <w:rFonts w:ascii="Arial" w:hAnsi="Arial" w:cs="Arial"/>
          <w:b/>
        </w:rPr>
      </w:pPr>
    </w:p>
    <w:p w14:paraId="3DEEC669" w14:textId="77777777" w:rsidR="00B27988" w:rsidRPr="00460BC8" w:rsidRDefault="00B27988" w:rsidP="001B5D80">
      <w:pPr>
        <w:tabs>
          <w:tab w:val="left" w:pos="0"/>
        </w:tabs>
        <w:jc w:val="both"/>
        <w:rPr>
          <w:rFonts w:ascii="Arial" w:hAnsi="Arial" w:cs="Arial"/>
          <w:b/>
        </w:rPr>
      </w:pPr>
    </w:p>
    <w:p w14:paraId="3656B9AB" w14:textId="77777777" w:rsidR="00B27988" w:rsidRPr="00460BC8" w:rsidRDefault="00B27988" w:rsidP="001B5D80">
      <w:pPr>
        <w:tabs>
          <w:tab w:val="left" w:pos="0"/>
        </w:tabs>
        <w:jc w:val="both"/>
        <w:rPr>
          <w:rFonts w:ascii="Arial" w:hAnsi="Arial" w:cs="Arial"/>
          <w:b/>
        </w:rPr>
      </w:pPr>
    </w:p>
    <w:p w14:paraId="45FB0818" w14:textId="77777777" w:rsidR="00B27988" w:rsidRPr="00460BC8" w:rsidRDefault="00B27988" w:rsidP="001B5D80">
      <w:pPr>
        <w:tabs>
          <w:tab w:val="left" w:pos="0"/>
        </w:tabs>
        <w:jc w:val="both"/>
        <w:rPr>
          <w:rFonts w:ascii="Arial" w:hAnsi="Arial" w:cs="Arial"/>
          <w:b/>
        </w:rPr>
      </w:pPr>
    </w:p>
    <w:p w14:paraId="049F31CB" w14:textId="77777777" w:rsidR="00B27988" w:rsidRPr="00460BC8" w:rsidRDefault="00B27988" w:rsidP="001B5D80">
      <w:pPr>
        <w:tabs>
          <w:tab w:val="left" w:pos="0"/>
        </w:tabs>
        <w:jc w:val="both"/>
        <w:rPr>
          <w:rFonts w:ascii="Arial" w:hAnsi="Arial" w:cs="Arial"/>
          <w:b/>
        </w:rPr>
      </w:pPr>
    </w:p>
    <w:p w14:paraId="53128261" w14:textId="77777777" w:rsidR="00B27988" w:rsidRPr="00460BC8" w:rsidRDefault="00B27988" w:rsidP="001B5D80">
      <w:pPr>
        <w:tabs>
          <w:tab w:val="left" w:pos="0"/>
        </w:tabs>
        <w:jc w:val="both"/>
        <w:rPr>
          <w:rFonts w:ascii="Arial" w:hAnsi="Arial" w:cs="Arial"/>
          <w:b/>
        </w:rPr>
      </w:pPr>
    </w:p>
    <w:p w14:paraId="62486C05" w14:textId="77777777" w:rsidR="00B27988" w:rsidRPr="00460BC8" w:rsidRDefault="00B27988" w:rsidP="001B5D80">
      <w:pPr>
        <w:tabs>
          <w:tab w:val="left" w:pos="0"/>
        </w:tabs>
        <w:jc w:val="both"/>
        <w:rPr>
          <w:rFonts w:ascii="Arial" w:hAnsi="Arial" w:cs="Arial"/>
          <w:b/>
        </w:rPr>
      </w:pPr>
    </w:p>
    <w:p w14:paraId="4101652C" w14:textId="77777777" w:rsidR="00B27988" w:rsidRPr="00460BC8" w:rsidRDefault="00B27988" w:rsidP="001B5D80">
      <w:pPr>
        <w:tabs>
          <w:tab w:val="left" w:pos="0"/>
        </w:tabs>
        <w:jc w:val="both"/>
        <w:rPr>
          <w:rFonts w:ascii="Arial" w:hAnsi="Arial" w:cs="Arial"/>
          <w:b/>
        </w:rPr>
      </w:pPr>
    </w:p>
    <w:p w14:paraId="4B99056E" w14:textId="77777777" w:rsidR="00B27988" w:rsidRPr="00460BC8" w:rsidRDefault="00B27988" w:rsidP="001B5D80">
      <w:pPr>
        <w:tabs>
          <w:tab w:val="left" w:pos="0"/>
        </w:tabs>
        <w:jc w:val="both"/>
        <w:rPr>
          <w:rFonts w:ascii="Arial" w:hAnsi="Arial" w:cs="Arial"/>
          <w:b/>
        </w:rPr>
      </w:pPr>
    </w:p>
    <w:p w14:paraId="1299C43A" w14:textId="77777777" w:rsidR="00B27988" w:rsidRPr="00460BC8" w:rsidRDefault="00B27988" w:rsidP="001B5D80">
      <w:pPr>
        <w:tabs>
          <w:tab w:val="left" w:pos="0"/>
        </w:tabs>
        <w:jc w:val="both"/>
        <w:rPr>
          <w:rFonts w:ascii="Arial" w:hAnsi="Arial" w:cs="Arial"/>
          <w:b/>
        </w:rPr>
      </w:pPr>
    </w:p>
    <w:p w14:paraId="4DDBEF00" w14:textId="77777777" w:rsidR="00B27988" w:rsidRPr="00460BC8" w:rsidRDefault="00B27988" w:rsidP="001B5D80">
      <w:pPr>
        <w:tabs>
          <w:tab w:val="left" w:pos="0"/>
        </w:tabs>
        <w:jc w:val="both"/>
        <w:rPr>
          <w:rFonts w:ascii="Arial" w:hAnsi="Arial" w:cs="Arial"/>
          <w:b/>
        </w:rPr>
      </w:pPr>
    </w:p>
    <w:p w14:paraId="57F5145F" w14:textId="77777777" w:rsidR="00B27988" w:rsidRPr="00460BC8" w:rsidRDefault="00B27988" w:rsidP="00A65D9D">
      <w:pPr>
        <w:tabs>
          <w:tab w:val="left" w:pos="0"/>
        </w:tabs>
        <w:rPr>
          <w:rFonts w:ascii="Arial" w:hAnsi="Arial" w:cs="Arial"/>
          <w:b/>
          <w:sz w:val="24"/>
          <w:szCs w:val="24"/>
        </w:rPr>
      </w:pPr>
      <w:r w:rsidRPr="00460BC8">
        <w:rPr>
          <w:rFonts w:ascii="Arial" w:hAnsi="Arial" w:cs="Arial"/>
          <w:b/>
          <w:sz w:val="24"/>
          <w:szCs w:val="24"/>
        </w:rPr>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460BC8" w14:paraId="224A6137" w14:textId="77777777" w:rsidTr="00B27988">
        <w:trPr>
          <w:trHeight w:val="281"/>
        </w:trPr>
        <w:tc>
          <w:tcPr>
            <w:tcW w:w="8606" w:type="dxa"/>
            <w:gridSpan w:val="2"/>
            <w:shd w:val="clear" w:color="auto" w:fill="CCCCCC"/>
          </w:tcPr>
          <w:p w14:paraId="05E21A26" w14:textId="77777777"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Datos generales del CDM:</w:t>
            </w:r>
          </w:p>
        </w:tc>
      </w:tr>
      <w:tr w:rsidR="00B27988" w:rsidRPr="00460BC8" w14:paraId="09E92F06" w14:textId="77777777" w:rsidTr="00B27988">
        <w:trPr>
          <w:trHeight w:val="289"/>
        </w:trPr>
        <w:tc>
          <w:tcPr>
            <w:tcW w:w="4303" w:type="dxa"/>
            <w:shd w:val="clear" w:color="auto" w:fill="auto"/>
          </w:tcPr>
          <w:p w14:paraId="1F37B181"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Entidad: </w:t>
            </w:r>
          </w:p>
        </w:tc>
        <w:tc>
          <w:tcPr>
            <w:tcW w:w="4303" w:type="dxa"/>
            <w:shd w:val="clear" w:color="auto" w:fill="auto"/>
          </w:tcPr>
          <w:p w14:paraId="78CC05EE"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Jalisco</w:t>
            </w:r>
          </w:p>
        </w:tc>
      </w:tr>
      <w:tr w:rsidR="00B27988" w:rsidRPr="00460BC8" w14:paraId="6585002F" w14:textId="77777777" w:rsidTr="00B27988">
        <w:trPr>
          <w:trHeight w:val="688"/>
        </w:trPr>
        <w:tc>
          <w:tcPr>
            <w:tcW w:w="4303" w:type="dxa"/>
            <w:shd w:val="clear" w:color="auto" w:fill="auto"/>
          </w:tcPr>
          <w:p w14:paraId="77DEAFDA"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Nombre de la IMEF/ Municipio:</w:t>
            </w:r>
          </w:p>
        </w:tc>
        <w:tc>
          <w:tcPr>
            <w:tcW w:w="4303" w:type="dxa"/>
            <w:shd w:val="clear" w:color="auto" w:fill="auto"/>
          </w:tcPr>
          <w:p w14:paraId="2DEFB98C" w14:textId="77777777" w:rsidR="00B27988" w:rsidRPr="00460BC8" w:rsidRDefault="00B27988" w:rsidP="0058772E">
            <w:pPr>
              <w:tabs>
                <w:tab w:val="left" w:pos="0"/>
              </w:tabs>
              <w:spacing w:line="240" w:lineRule="auto"/>
              <w:jc w:val="both"/>
              <w:rPr>
                <w:rFonts w:ascii="Arial" w:hAnsi="Arial" w:cs="Arial"/>
                <w:sz w:val="24"/>
                <w:szCs w:val="24"/>
                <w:shd w:val="clear" w:color="auto" w:fill="FFFFFF"/>
              </w:rPr>
            </w:pPr>
            <w:r w:rsidRPr="00460BC8">
              <w:rPr>
                <w:rFonts w:ascii="Arial" w:hAnsi="Arial" w:cs="Arial"/>
                <w:sz w:val="24"/>
                <w:szCs w:val="24"/>
                <w:shd w:val="clear" w:color="auto" w:fill="FFFFFF"/>
              </w:rPr>
              <w:t xml:space="preserve">Instituto </w:t>
            </w:r>
            <w:r w:rsidR="00666DFB" w:rsidRPr="00460BC8">
              <w:rPr>
                <w:rFonts w:ascii="Arial" w:hAnsi="Arial" w:cs="Arial"/>
                <w:sz w:val="24"/>
                <w:szCs w:val="24"/>
                <w:shd w:val="clear" w:color="auto" w:fill="FFFFFF"/>
              </w:rPr>
              <w:t>Jalisciense de</w:t>
            </w:r>
            <w:r w:rsidRPr="00460BC8">
              <w:rPr>
                <w:rFonts w:ascii="Arial" w:hAnsi="Arial" w:cs="Arial"/>
                <w:sz w:val="24"/>
                <w:szCs w:val="24"/>
                <w:shd w:val="clear" w:color="auto" w:fill="FFFFFF"/>
              </w:rPr>
              <w:t xml:space="preserve"> las Mujeres</w:t>
            </w:r>
          </w:p>
          <w:p w14:paraId="772F4B64" w14:textId="77777777" w:rsidR="00B27988" w:rsidRPr="00460BC8" w:rsidRDefault="00B27988" w:rsidP="0058772E">
            <w:pPr>
              <w:tabs>
                <w:tab w:val="left" w:pos="0"/>
              </w:tabs>
              <w:spacing w:line="240" w:lineRule="auto"/>
              <w:jc w:val="both"/>
              <w:rPr>
                <w:rFonts w:ascii="Arial" w:hAnsi="Arial" w:cs="Arial"/>
                <w:color w:val="FF0000"/>
                <w:sz w:val="24"/>
                <w:szCs w:val="24"/>
              </w:rPr>
            </w:pPr>
            <w:r w:rsidRPr="00460BC8">
              <w:rPr>
                <w:rFonts w:ascii="Arial" w:hAnsi="Arial" w:cs="Arial"/>
                <w:sz w:val="24"/>
                <w:szCs w:val="24"/>
                <w:shd w:val="clear" w:color="auto" w:fill="FFFFFF"/>
              </w:rPr>
              <w:lastRenderedPageBreak/>
              <w:t>Instituto Municipal de Atención a la Mujer</w:t>
            </w:r>
          </w:p>
          <w:p w14:paraId="3461D779" w14:textId="77777777" w:rsidR="00B27988" w:rsidRPr="00460BC8" w:rsidRDefault="00B27988" w:rsidP="0058772E">
            <w:pPr>
              <w:tabs>
                <w:tab w:val="left" w:pos="0"/>
              </w:tabs>
              <w:spacing w:line="240" w:lineRule="auto"/>
              <w:jc w:val="both"/>
              <w:rPr>
                <w:rFonts w:ascii="Arial" w:hAnsi="Arial" w:cs="Arial"/>
                <w:color w:val="FF0000"/>
                <w:sz w:val="24"/>
                <w:szCs w:val="24"/>
              </w:rPr>
            </w:pPr>
          </w:p>
        </w:tc>
      </w:tr>
    </w:tbl>
    <w:p w14:paraId="29D6B04F" w14:textId="77777777" w:rsidR="00B27988" w:rsidRPr="00460BC8" w:rsidRDefault="00B27988" w:rsidP="00B27988">
      <w:pPr>
        <w:tabs>
          <w:tab w:val="left" w:pos="0"/>
        </w:tabs>
        <w:jc w:val="both"/>
        <w:rPr>
          <w:rFonts w:ascii="Arial" w:hAnsi="Arial" w:cs="Arial"/>
          <w:sz w:val="24"/>
          <w:szCs w:val="24"/>
        </w:rPr>
      </w:pPr>
      <w:r w:rsidRPr="00460BC8">
        <w:rPr>
          <w:rFonts w:ascii="Arial" w:hAnsi="Arial" w:cs="Arial"/>
          <w:sz w:val="24"/>
          <w:szCs w:val="24"/>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460BC8" w14:paraId="2D9FD3A5" w14:textId="77777777" w:rsidTr="000A5D37">
        <w:tc>
          <w:tcPr>
            <w:tcW w:w="8644" w:type="dxa"/>
            <w:gridSpan w:val="2"/>
            <w:shd w:val="clear" w:color="auto" w:fill="CCCCCC"/>
          </w:tcPr>
          <w:p w14:paraId="0F10C014" w14:textId="77777777"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Información del Área Responsable:</w:t>
            </w:r>
          </w:p>
        </w:tc>
      </w:tr>
      <w:tr w:rsidR="00B27988" w:rsidRPr="00460BC8" w14:paraId="013A7C3E" w14:textId="77777777" w:rsidTr="000A5D37">
        <w:tc>
          <w:tcPr>
            <w:tcW w:w="4322" w:type="dxa"/>
            <w:shd w:val="clear" w:color="auto" w:fill="auto"/>
          </w:tcPr>
          <w:p w14:paraId="33AF5227"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Nombre (s) de las (los) responsables de la Meta: </w:t>
            </w:r>
          </w:p>
        </w:tc>
        <w:tc>
          <w:tcPr>
            <w:tcW w:w="4322" w:type="dxa"/>
            <w:shd w:val="clear" w:color="auto" w:fill="auto"/>
          </w:tcPr>
          <w:p w14:paraId="7FFCB411" w14:textId="77777777" w:rsidR="00B27988" w:rsidRPr="00460BC8" w:rsidRDefault="00B27988" w:rsidP="0058772E">
            <w:pPr>
              <w:tabs>
                <w:tab w:val="left" w:pos="0"/>
              </w:tabs>
              <w:spacing w:line="240" w:lineRule="auto"/>
              <w:rPr>
                <w:rFonts w:ascii="Arial" w:hAnsi="Arial" w:cs="Arial"/>
                <w:b/>
                <w:sz w:val="24"/>
                <w:szCs w:val="24"/>
              </w:rPr>
            </w:pPr>
            <w:r w:rsidRPr="00460BC8">
              <w:rPr>
                <w:rFonts w:ascii="Arial" w:hAnsi="Arial" w:cs="Arial"/>
                <w:b/>
                <w:sz w:val="24"/>
                <w:szCs w:val="24"/>
              </w:rPr>
              <w:t>Lic. Alejandro Chávez Zamudio</w:t>
            </w:r>
          </w:p>
          <w:p w14:paraId="3CF2D8B6" w14:textId="77777777" w:rsidR="00B27988" w:rsidRPr="00460BC8" w:rsidRDefault="00B27988" w:rsidP="0058772E">
            <w:pPr>
              <w:tabs>
                <w:tab w:val="left" w:pos="0"/>
              </w:tabs>
              <w:spacing w:line="240" w:lineRule="auto"/>
              <w:jc w:val="center"/>
              <w:rPr>
                <w:rFonts w:ascii="Arial" w:hAnsi="Arial" w:cs="Arial"/>
                <w:b/>
                <w:sz w:val="24"/>
                <w:szCs w:val="24"/>
              </w:rPr>
            </w:pPr>
          </w:p>
          <w:p w14:paraId="0FB78278" w14:textId="77777777" w:rsidR="00B27988" w:rsidRPr="00460BC8" w:rsidRDefault="00B27988" w:rsidP="0058772E">
            <w:pPr>
              <w:tabs>
                <w:tab w:val="left" w:pos="0"/>
              </w:tabs>
              <w:spacing w:line="240" w:lineRule="auto"/>
              <w:jc w:val="both"/>
              <w:rPr>
                <w:rFonts w:ascii="Arial" w:hAnsi="Arial" w:cs="Arial"/>
                <w:b/>
                <w:sz w:val="24"/>
                <w:szCs w:val="24"/>
              </w:rPr>
            </w:pPr>
          </w:p>
        </w:tc>
      </w:tr>
      <w:tr w:rsidR="00B27988" w:rsidRPr="00460BC8" w14:paraId="09364C3F" w14:textId="77777777" w:rsidTr="000A5D37">
        <w:tc>
          <w:tcPr>
            <w:tcW w:w="4322" w:type="dxa"/>
            <w:shd w:val="clear" w:color="auto" w:fill="auto"/>
          </w:tcPr>
          <w:p w14:paraId="3801B38C"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Lugar de realización:</w:t>
            </w:r>
          </w:p>
        </w:tc>
        <w:tc>
          <w:tcPr>
            <w:tcW w:w="4322" w:type="dxa"/>
            <w:shd w:val="clear" w:color="auto" w:fill="auto"/>
          </w:tcPr>
          <w:p w14:paraId="1CCE82DA" w14:textId="77777777"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Sayula</w:t>
            </w:r>
          </w:p>
        </w:tc>
      </w:tr>
      <w:tr w:rsidR="00B27988" w:rsidRPr="00460BC8" w14:paraId="19DDE619" w14:textId="77777777" w:rsidTr="000A5D37">
        <w:tc>
          <w:tcPr>
            <w:tcW w:w="4322" w:type="dxa"/>
            <w:shd w:val="clear" w:color="auto" w:fill="auto"/>
          </w:tcPr>
          <w:p w14:paraId="7FF53D11"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Período de elaboración del informe:</w:t>
            </w:r>
          </w:p>
        </w:tc>
        <w:tc>
          <w:tcPr>
            <w:tcW w:w="4322" w:type="dxa"/>
            <w:shd w:val="clear" w:color="auto" w:fill="auto"/>
          </w:tcPr>
          <w:p w14:paraId="3651A264" w14:textId="0DE9B98E" w:rsidR="00B27988" w:rsidRPr="00460BC8" w:rsidRDefault="00FB6B24" w:rsidP="0058772E">
            <w:pPr>
              <w:tabs>
                <w:tab w:val="left" w:pos="0"/>
              </w:tabs>
              <w:spacing w:line="240" w:lineRule="auto"/>
              <w:jc w:val="both"/>
              <w:rPr>
                <w:rFonts w:ascii="Arial" w:hAnsi="Arial" w:cs="Arial"/>
                <w:b/>
                <w:sz w:val="24"/>
                <w:szCs w:val="24"/>
              </w:rPr>
            </w:pPr>
            <w:r>
              <w:rPr>
                <w:rFonts w:ascii="Arial" w:hAnsi="Arial" w:cs="Arial"/>
                <w:b/>
                <w:sz w:val="24"/>
                <w:szCs w:val="24"/>
              </w:rPr>
              <w:t xml:space="preserve">Noviembre </w:t>
            </w:r>
            <w:r w:rsidR="002C4F8A">
              <w:rPr>
                <w:rFonts w:ascii="Arial" w:hAnsi="Arial" w:cs="Arial"/>
                <w:b/>
                <w:sz w:val="24"/>
                <w:szCs w:val="24"/>
              </w:rPr>
              <w:t xml:space="preserve"> </w:t>
            </w:r>
            <w:r w:rsidR="00B27988" w:rsidRPr="00460BC8">
              <w:rPr>
                <w:rFonts w:ascii="Arial" w:hAnsi="Arial" w:cs="Arial"/>
                <w:b/>
                <w:sz w:val="24"/>
                <w:szCs w:val="24"/>
              </w:rPr>
              <w:t xml:space="preserve"> 2018</w:t>
            </w:r>
          </w:p>
        </w:tc>
      </w:tr>
      <w:tr w:rsidR="00B27988" w:rsidRPr="00460BC8" w14:paraId="755961BF" w14:textId="77777777" w:rsidTr="000A5D37">
        <w:tc>
          <w:tcPr>
            <w:tcW w:w="4322" w:type="dxa"/>
            <w:shd w:val="clear" w:color="auto" w:fill="auto"/>
          </w:tcPr>
          <w:p w14:paraId="642EF1BB" w14:textId="77777777"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Tipo de atención que se proporciona:</w:t>
            </w:r>
          </w:p>
        </w:tc>
        <w:tc>
          <w:tcPr>
            <w:tcW w:w="4322" w:type="dxa"/>
            <w:shd w:val="clear" w:color="auto" w:fill="auto"/>
          </w:tcPr>
          <w:p w14:paraId="56B185FC" w14:textId="77777777"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Capacitación y Asesorías</w:t>
            </w:r>
          </w:p>
        </w:tc>
      </w:tr>
    </w:tbl>
    <w:p w14:paraId="1FC39945" w14:textId="77777777" w:rsidR="00B27988" w:rsidRPr="00460BC8" w:rsidRDefault="00B27988" w:rsidP="00B27988">
      <w:pPr>
        <w:tabs>
          <w:tab w:val="left" w:pos="0"/>
        </w:tabs>
        <w:jc w:val="both"/>
        <w:rPr>
          <w:rFonts w:ascii="Arial" w:hAnsi="Arial" w:cs="Arial"/>
          <w:b/>
        </w:rPr>
      </w:pPr>
    </w:p>
    <w:p w14:paraId="0562CB0E" w14:textId="77777777" w:rsidR="00BB5AE7" w:rsidRPr="00460BC8" w:rsidRDefault="00BB5AE7" w:rsidP="00BB5AE7">
      <w:pPr>
        <w:tabs>
          <w:tab w:val="left" w:pos="0"/>
        </w:tabs>
        <w:jc w:val="both"/>
        <w:rPr>
          <w:rFonts w:ascii="Arial" w:hAnsi="Arial" w:cs="Arial"/>
          <w:b/>
        </w:rPr>
      </w:pPr>
    </w:p>
    <w:p w14:paraId="18A805D8" w14:textId="77777777" w:rsidR="00BB5AE7" w:rsidRPr="00460BC8" w:rsidRDefault="00BB5AE7" w:rsidP="00BB5AE7">
      <w:pPr>
        <w:tabs>
          <w:tab w:val="left" w:pos="0"/>
        </w:tabs>
        <w:jc w:val="center"/>
        <w:rPr>
          <w:rFonts w:ascii="Arial" w:hAnsi="Arial" w:cs="Arial"/>
          <w:b/>
        </w:rPr>
      </w:pPr>
      <w:r w:rsidRPr="00460BC8">
        <w:rPr>
          <w:rFonts w:ascii="Arial" w:hAnsi="Arial" w:cs="Arial"/>
          <w:b/>
        </w:rPr>
        <w:t xml:space="preserve">   ANTECEDENTES</w:t>
      </w:r>
    </w:p>
    <w:p w14:paraId="6342F700"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w:t>
      </w:r>
      <w:proofErr w:type="spellStart"/>
      <w:r w:rsidRPr="00460BC8">
        <w:rPr>
          <w:rFonts w:ascii="Arial" w:hAnsi="Arial" w:cs="Arial"/>
        </w:rPr>
        <w:t>Bejing</w:t>
      </w:r>
      <w:proofErr w:type="spellEnd"/>
      <w:r w:rsidRPr="00460BC8">
        <w:rPr>
          <w:rFonts w:ascii="Arial" w:hAnsi="Arial" w:cs="Arial"/>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w:t>
      </w:r>
      <w:proofErr w:type="spellStart"/>
      <w:r w:rsidRPr="00460BC8">
        <w:rPr>
          <w:rFonts w:ascii="Arial" w:hAnsi="Arial" w:cs="Arial"/>
        </w:rPr>
        <w:t>Proigualdad</w:t>
      </w:r>
      <w:proofErr w:type="spellEnd"/>
      <w:r w:rsidRPr="00460BC8">
        <w:rPr>
          <w:rFonts w:ascii="Arial" w:hAnsi="Arial" w:cs="Arial"/>
        </w:rPr>
        <w:t xml:space="preserve"> 2011).</w:t>
      </w:r>
    </w:p>
    <w:p w14:paraId="34CE0A41" w14:textId="77777777" w:rsidR="00BB5AE7" w:rsidRPr="00460BC8" w:rsidRDefault="00BB5AE7" w:rsidP="00BB5AE7">
      <w:pPr>
        <w:tabs>
          <w:tab w:val="left" w:pos="0"/>
        </w:tabs>
        <w:spacing w:line="360" w:lineRule="auto"/>
        <w:jc w:val="both"/>
        <w:rPr>
          <w:rFonts w:ascii="Arial" w:hAnsi="Arial" w:cs="Arial"/>
          <w:sz w:val="24"/>
          <w:szCs w:val="24"/>
        </w:rPr>
      </w:pPr>
    </w:p>
    <w:p w14:paraId="009A17D7"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El antecedente inmediato del Instituto Nacional de las Mujeres, la comisión Nacional de la Mujer como órgano desconcentrado de la Secretaría de Gobernación, significo un avance </w:t>
      </w:r>
      <w:r w:rsidRPr="00460BC8">
        <w:rPr>
          <w:rFonts w:ascii="Arial" w:hAnsi="Arial" w:cs="Arial"/>
        </w:rPr>
        <w:lastRenderedPageBreak/>
        <w:t>importante en el alcance de esta visión de atender a la problemática de las mujeres a partir de la óptica de equidad de género.</w:t>
      </w:r>
    </w:p>
    <w:p w14:paraId="782FA4B6"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019F3D2"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62EBF3C5" w14:textId="77777777" w:rsidR="00BB5AE7" w:rsidRPr="00460BC8" w:rsidRDefault="00BB5AE7" w:rsidP="00BB5AE7">
      <w:pPr>
        <w:tabs>
          <w:tab w:val="left" w:pos="0"/>
        </w:tabs>
        <w:spacing w:line="360" w:lineRule="auto"/>
        <w:jc w:val="both"/>
        <w:rPr>
          <w:rFonts w:ascii="Arial" w:hAnsi="Arial" w:cs="Arial"/>
        </w:rPr>
      </w:pPr>
    </w:p>
    <w:p w14:paraId="3BB2DC80"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6D98A12B" w14:textId="77777777" w:rsidR="00BB5AE7" w:rsidRPr="00460BC8" w:rsidRDefault="00BB5AE7" w:rsidP="00BB5AE7">
      <w:pPr>
        <w:tabs>
          <w:tab w:val="left" w:pos="0"/>
        </w:tabs>
        <w:spacing w:line="360" w:lineRule="auto"/>
        <w:jc w:val="both"/>
        <w:rPr>
          <w:rFonts w:ascii="Arial" w:hAnsi="Arial" w:cs="Arial"/>
        </w:rPr>
      </w:pPr>
    </w:p>
    <w:p w14:paraId="66C8D5D9"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2946DB82" w14:textId="77777777" w:rsidR="00BB5AE7" w:rsidRPr="00460BC8" w:rsidRDefault="00BB5AE7" w:rsidP="00BB5AE7">
      <w:pPr>
        <w:tabs>
          <w:tab w:val="left" w:pos="0"/>
        </w:tabs>
        <w:spacing w:line="360" w:lineRule="auto"/>
        <w:jc w:val="both"/>
        <w:rPr>
          <w:rFonts w:ascii="Arial" w:hAnsi="Arial" w:cs="Arial"/>
        </w:rPr>
      </w:pPr>
    </w:p>
    <w:p w14:paraId="081BC292" w14:textId="77777777"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centros para el desarrollo de las Mujeres (CDM), se encuentran instalados en los siguientes municipios del Estado de Jalisco: Atemajac de Brizuela, Ameca, </w:t>
      </w:r>
      <w:proofErr w:type="spellStart"/>
      <w:r w:rsidRPr="00460BC8">
        <w:rPr>
          <w:rFonts w:ascii="Arial" w:hAnsi="Arial" w:cs="Arial"/>
        </w:rPr>
        <w:t>Arandas</w:t>
      </w:r>
      <w:proofErr w:type="spellEnd"/>
      <w:r w:rsidRPr="00460BC8">
        <w:rPr>
          <w:rFonts w:ascii="Arial" w:hAnsi="Arial" w:cs="Arial"/>
        </w:rPr>
        <w:t xml:space="preserve">, </w:t>
      </w:r>
      <w:proofErr w:type="spellStart"/>
      <w:r w:rsidRPr="00460BC8">
        <w:rPr>
          <w:rFonts w:ascii="Arial" w:hAnsi="Arial" w:cs="Arial"/>
        </w:rPr>
        <w:t>Jocotepec</w:t>
      </w:r>
      <w:proofErr w:type="spellEnd"/>
      <w:r w:rsidRPr="00460BC8">
        <w:rPr>
          <w:rFonts w:ascii="Arial" w:hAnsi="Arial" w:cs="Arial"/>
        </w:rPr>
        <w:t xml:space="preserve">, </w:t>
      </w:r>
      <w:proofErr w:type="spellStart"/>
      <w:r w:rsidRPr="00460BC8">
        <w:rPr>
          <w:rFonts w:ascii="Arial" w:hAnsi="Arial" w:cs="Arial"/>
        </w:rPr>
        <w:t>Juanacatlan</w:t>
      </w:r>
      <w:proofErr w:type="spellEnd"/>
      <w:r w:rsidRPr="00460BC8">
        <w:rPr>
          <w:rFonts w:ascii="Arial" w:hAnsi="Arial" w:cs="Arial"/>
        </w:rPr>
        <w:t xml:space="preserve">, Lagos de Moreno, </w:t>
      </w:r>
      <w:proofErr w:type="spellStart"/>
      <w:r w:rsidRPr="00460BC8">
        <w:rPr>
          <w:rFonts w:ascii="Arial" w:hAnsi="Arial" w:cs="Arial"/>
        </w:rPr>
        <w:t>Meztiquitic</w:t>
      </w:r>
      <w:proofErr w:type="spellEnd"/>
      <w:r w:rsidRPr="00460BC8">
        <w:rPr>
          <w:rFonts w:ascii="Arial" w:hAnsi="Arial" w:cs="Arial"/>
        </w:rPr>
        <w:t xml:space="preserve">, </w:t>
      </w:r>
      <w:proofErr w:type="spellStart"/>
      <w:r w:rsidRPr="00460BC8">
        <w:rPr>
          <w:rFonts w:ascii="Arial" w:hAnsi="Arial" w:cs="Arial"/>
        </w:rPr>
        <w:t>Poncitlán</w:t>
      </w:r>
      <w:proofErr w:type="spellEnd"/>
      <w:r w:rsidRPr="00460BC8">
        <w:rPr>
          <w:rFonts w:ascii="Arial" w:hAnsi="Arial" w:cs="Arial"/>
        </w:rPr>
        <w:t xml:space="preserve">, Puerto Vallarta, San Martín Hidalgo, Tonalá, </w:t>
      </w:r>
      <w:proofErr w:type="spellStart"/>
      <w:r w:rsidRPr="00460BC8">
        <w:rPr>
          <w:rFonts w:ascii="Arial" w:hAnsi="Arial" w:cs="Arial"/>
        </w:rPr>
        <w:t>Jamay</w:t>
      </w:r>
      <w:proofErr w:type="spellEnd"/>
      <w:r w:rsidRPr="00460BC8">
        <w:rPr>
          <w:rFonts w:ascii="Arial" w:hAnsi="Arial" w:cs="Arial"/>
        </w:rPr>
        <w:t xml:space="preserve">, Sayula, y </w:t>
      </w:r>
      <w:proofErr w:type="spellStart"/>
      <w:r w:rsidRPr="00460BC8">
        <w:rPr>
          <w:rFonts w:ascii="Arial" w:hAnsi="Arial" w:cs="Arial"/>
        </w:rPr>
        <w:t>Yahualica</w:t>
      </w:r>
      <w:proofErr w:type="spellEnd"/>
      <w:r w:rsidRPr="00460BC8">
        <w:rPr>
          <w:rFonts w:ascii="Arial" w:hAnsi="Arial" w:cs="Arial"/>
        </w:rPr>
        <w:t xml:space="preserve"> incorporándose este año. </w:t>
      </w:r>
    </w:p>
    <w:p w14:paraId="5997CC1D" w14:textId="77777777" w:rsidR="00036CDC" w:rsidRPr="00460BC8" w:rsidRDefault="00036CDC" w:rsidP="00EB589F">
      <w:pPr>
        <w:tabs>
          <w:tab w:val="left" w:pos="0"/>
        </w:tabs>
        <w:spacing w:line="360" w:lineRule="auto"/>
        <w:jc w:val="both"/>
        <w:rPr>
          <w:rFonts w:ascii="Arial" w:hAnsi="Arial" w:cs="Arial"/>
        </w:rPr>
      </w:pPr>
    </w:p>
    <w:p w14:paraId="110FFD37" w14:textId="77777777" w:rsidR="0058772E" w:rsidRPr="00460BC8" w:rsidRDefault="0058772E" w:rsidP="00EB589F">
      <w:pPr>
        <w:tabs>
          <w:tab w:val="left" w:pos="0"/>
        </w:tabs>
        <w:spacing w:line="360" w:lineRule="auto"/>
        <w:jc w:val="both"/>
        <w:rPr>
          <w:rFonts w:ascii="Arial" w:hAnsi="Arial" w:cs="Arial"/>
          <w:b/>
          <w:sz w:val="24"/>
          <w:szCs w:val="24"/>
        </w:rPr>
      </w:pPr>
    </w:p>
    <w:p w14:paraId="40330075" w14:textId="77777777" w:rsidR="001121E5" w:rsidRPr="00460BC8" w:rsidRDefault="001121E5" w:rsidP="00EB589F">
      <w:pPr>
        <w:tabs>
          <w:tab w:val="left" w:pos="0"/>
        </w:tabs>
        <w:spacing w:line="360" w:lineRule="auto"/>
        <w:jc w:val="center"/>
        <w:rPr>
          <w:rFonts w:ascii="Arial" w:hAnsi="Arial" w:cs="Arial"/>
          <w:b/>
          <w:sz w:val="24"/>
          <w:szCs w:val="24"/>
        </w:rPr>
      </w:pPr>
      <w:r w:rsidRPr="00460BC8">
        <w:rPr>
          <w:rFonts w:ascii="Arial" w:hAnsi="Arial" w:cs="Arial"/>
          <w:b/>
          <w:sz w:val="24"/>
          <w:szCs w:val="24"/>
        </w:rPr>
        <w:t>INTRODUCCIÓN</w:t>
      </w:r>
    </w:p>
    <w:p w14:paraId="3D997EA2" w14:textId="77777777"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05D3022B" w14:textId="77777777"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6E42CC09" w14:textId="77777777"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14:paraId="4620D728" w14:textId="77777777" w:rsidR="000B2A52"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Además de intervenir en los procesos de planeación, elaboración y ejecución de proyectos desde el enfoque de género para beneficio de las mujeres del municipio de Sayula.</w:t>
      </w:r>
    </w:p>
    <w:p w14:paraId="6B699379" w14:textId="77777777" w:rsidR="00F05D8D" w:rsidRPr="00F05D8D" w:rsidRDefault="00F05D8D" w:rsidP="00FF001E">
      <w:pPr>
        <w:tabs>
          <w:tab w:val="left" w:pos="0"/>
        </w:tabs>
        <w:spacing w:line="360" w:lineRule="auto"/>
        <w:jc w:val="both"/>
        <w:rPr>
          <w:rFonts w:ascii="Arial" w:hAnsi="Arial" w:cs="Arial"/>
          <w:sz w:val="24"/>
          <w:szCs w:val="24"/>
        </w:rPr>
      </w:pPr>
    </w:p>
    <w:p w14:paraId="3FE9F23F" w14:textId="77777777" w:rsidR="00BB5AE7" w:rsidRPr="00460BC8" w:rsidRDefault="00BB5AE7" w:rsidP="00FF001E">
      <w:pPr>
        <w:tabs>
          <w:tab w:val="left" w:pos="0"/>
        </w:tabs>
        <w:spacing w:line="360" w:lineRule="auto"/>
        <w:jc w:val="both"/>
        <w:rPr>
          <w:rFonts w:ascii="Arial" w:hAnsi="Arial" w:cs="Arial"/>
          <w:b/>
          <w:sz w:val="24"/>
          <w:szCs w:val="24"/>
        </w:rPr>
      </w:pPr>
    </w:p>
    <w:p w14:paraId="01044834" w14:textId="77777777" w:rsidR="001121E5" w:rsidRPr="00460BC8" w:rsidRDefault="001121E5" w:rsidP="006D68B9">
      <w:pPr>
        <w:tabs>
          <w:tab w:val="left" w:pos="0"/>
        </w:tabs>
        <w:jc w:val="center"/>
        <w:rPr>
          <w:rFonts w:ascii="Arial" w:hAnsi="Arial" w:cs="Arial"/>
          <w:b/>
          <w:sz w:val="24"/>
          <w:szCs w:val="24"/>
        </w:rPr>
      </w:pPr>
      <w:r w:rsidRPr="00460BC8">
        <w:rPr>
          <w:rFonts w:ascii="Arial" w:hAnsi="Arial" w:cs="Arial"/>
          <w:b/>
          <w:sz w:val="24"/>
          <w:szCs w:val="24"/>
        </w:rPr>
        <w:t xml:space="preserve">INFORME DE LA OPERACIÓN </w:t>
      </w:r>
    </w:p>
    <w:p w14:paraId="4A26EB0B" w14:textId="77777777" w:rsidR="001121E5" w:rsidRPr="00460BC8" w:rsidRDefault="001121E5" w:rsidP="001121E5">
      <w:pPr>
        <w:tabs>
          <w:tab w:val="left" w:pos="0"/>
        </w:tabs>
        <w:spacing w:line="360" w:lineRule="auto"/>
        <w:jc w:val="both"/>
        <w:rPr>
          <w:rFonts w:ascii="Arial" w:hAnsi="Arial" w:cs="Arial"/>
          <w:sz w:val="24"/>
          <w:szCs w:val="24"/>
        </w:rPr>
      </w:pPr>
      <w:r w:rsidRPr="00460BC8">
        <w:rPr>
          <w:rFonts w:ascii="Arial" w:hAnsi="Arial" w:cs="Arial"/>
          <w:sz w:val="24"/>
          <w:szCs w:val="24"/>
        </w:rPr>
        <w:t>Este informe da cuenta de las actividades realizadas por el Centro para el Desarrollo de las Mujeres (CDM), del Municipio de Sayula del Estado de Jalisco.</w:t>
      </w:r>
    </w:p>
    <w:p w14:paraId="08CE6F91" w14:textId="77777777" w:rsidR="00FA3A60" w:rsidRPr="00460BC8" w:rsidRDefault="00FA3A60" w:rsidP="006D68B9">
      <w:pPr>
        <w:tabs>
          <w:tab w:val="left" w:pos="0"/>
        </w:tabs>
        <w:jc w:val="both"/>
        <w:rPr>
          <w:rFonts w:ascii="Arial" w:hAnsi="Arial" w:cs="Arial"/>
          <w:b/>
        </w:rPr>
      </w:pPr>
    </w:p>
    <w:p w14:paraId="018C24FA" w14:textId="77777777" w:rsidR="006D68B9" w:rsidRPr="00460BC8" w:rsidRDefault="006D68B9" w:rsidP="006D68B9">
      <w:pPr>
        <w:tabs>
          <w:tab w:val="left" w:pos="0"/>
        </w:tabs>
        <w:jc w:val="center"/>
        <w:rPr>
          <w:rFonts w:ascii="Arial" w:hAnsi="Arial" w:cs="Arial"/>
          <w:b/>
          <w:sz w:val="24"/>
          <w:szCs w:val="24"/>
        </w:rPr>
      </w:pPr>
      <w:r w:rsidRPr="00460BC8">
        <w:rPr>
          <w:rFonts w:ascii="Arial" w:hAnsi="Arial" w:cs="Arial"/>
          <w:b/>
          <w:sz w:val="24"/>
          <w:szCs w:val="24"/>
        </w:rPr>
        <w:lastRenderedPageBreak/>
        <w:t>INFORME CUALITATIVO:</w:t>
      </w:r>
    </w:p>
    <w:p w14:paraId="46185BFD" w14:textId="5CE80F81" w:rsidR="00FB6B24" w:rsidRDefault="00FB6B24" w:rsidP="002F4E8B">
      <w:pPr>
        <w:spacing w:line="360" w:lineRule="auto"/>
        <w:jc w:val="both"/>
        <w:rPr>
          <w:rFonts w:ascii="Arial" w:hAnsi="Arial" w:cs="Arial"/>
          <w:sz w:val="24"/>
        </w:rPr>
      </w:pPr>
      <w:r>
        <w:rPr>
          <w:rFonts w:ascii="Arial" w:hAnsi="Arial" w:cs="Arial"/>
          <w:sz w:val="24"/>
          <w:szCs w:val="24"/>
        </w:rPr>
        <w:t xml:space="preserve">En el mes de noviembre </w:t>
      </w:r>
      <w:r w:rsidR="001A01F7" w:rsidRPr="00F05D8D">
        <w:rPr>
          <w:rFonts w:ascii="Arial" w:hAnsi="Arial" w:cs="Arial"/>
          <w:sz w:val="24"/>
          <w:szCs w:val="24"/>
        </w:rPr>
        <w:t xml:space="preserve"> como Centro para el desarrollo de las Mujeres (CDM), en colaboración con el Instituto Municipal de Atención a la Mujer (IMAM), </w:t>
      </w:r>
      <w:r w:rsidR="002C2A17" w:rsidRPr="00F05D8D">
        <w:rPr>
          <w:rFonts w:ascii="Arial" w:hAnsi="Arial" w:cs="Arial"/>
          <w:sz w:val="24"/>
          <w:szCs w:val="24"/>
        </w:rPr>
        <w:t>del municipio de Sayula, Jalisco</w:t>
      </w:r>
      <w:r w:rsidR="00BE75DC" w:rsidRPr="00F05D8D">
        <w:rPr>
          <w:rFonts w:ascii="Arial" w:hAnsi="Arial" w:cs="Arial"/>
          <w:sz w:val="24"/>
          <w:szCs w:val="24"/>
        </w:rPr>
        <w:t xml:space="preserve">. </w:t>
      </w:r>
      <w:r w:rsidR="00A562BD" w:rsidRPr="00F56FC1">
        <w:rPr>
          <w:rFonts w:ascii="Arial" w:hAnsi="Arial" w:cs="Arial"/>
          <w:sz w:val="24"/>
        </w:rPr>
        <w:t xml:space="preserve"> </w:t>
      </w:r>
      <w:r>
        <w:rPr>
          <w:rFonts w:ascii="Arial" w:hAnsi="Arial" w:cs="Arial"/>
          <w:sz w:val="24"/>
        </w:rPr>
        <w:t>Se trabajó</w:t>
      </w:r>
      <w:r w:rsidR="00DA0E2B">
        <w:rPr>
          <w:rFonts w:ascii="Arial" w:hAnsi="Arial" w:cs="Arial"/>
          <w:sz w:val="24"/>
        </w:rPr>
        <w:t xml:space="preserve"> en el cierre del Modelo Operativo CDM, para concluir con esta etapa se realizó la visita a los empresarios</w:t>
      </w:r>
      <w:r w:rsidR="005114CC">
        <w:rPr>
          <w:rFonts w:ascii="Arial" w:hAnsi="Arial" w:cs="Arial"/>
          <w:sz w:val="24"/>
        </w:rPr>
        <w:t xml:space="preserve"> y empresarias </w:t>
      </w:r>
      <w:r w:rsidR="00DA0E2B">
        <w:rPr>
          <w:rFonts w:ascii="Arial" w:hAnsi="Arial" w:cs="Arial"/>
          <w:sz w:val="24"/>
        </w:rPr>
        <w:t xml:space="preserve"> que nos aportarían el material que se requería para comenzar con la ejecución del proyecto,  esta visita se llevó a cabo con la finalidad de que los patrocinadores nos firmaran la acta de acuerdos ya que por motivos de agenda no pudieron asistir a la jornada de servicios</w:t>
      </w:r>
      <w:r w:rsidR="008628A3">
        <w:rPr>
          <w:rFonts w:ascii="Arial" w:hAnsi="Arial" w:cs="Arial"/>
          <w:sz w:val="24"/>
        </w:rPr>
        <w:t>,</w:t>
      </w:r>
      <w:r w:rsidR="00DA0E2B">
        <w:rPr>
          <w:rFonts w:ascii="Arial" w:hAnsi="Arial" w:cs="Arial"/>
          <w:sz w:val="24"/>
        </w:rPr>
        <w:t xml:space="preserve"> algunos de los colaboradores en ese mismo momento hicieron la entrega del material que ya se había acordado y algunos de ellos</w:t>
      </w:r>
      <w:r w:rsidR="005114CC">
        <w:rPr>
          <w:rFonts w:ascii="Arial" w:hAnsi="Arial" w:cs="Arial"/>
          <w:sz w:val="24"/>
        </w:rPr>
        <w:t xml:space="preserve"> y  ellas</w:t>
      </w:r>
      <w:r w:rsidR="00DA0E2B">
        <w:rPr>
          <w:rFonts w:ascii="Arial" w:hAnsi="Arial" w:cs="Arial"/>
          <w:sz w:val="24"/>
        </w:rPr>
        <w:t xml:space="preserve"> nos pedían pasar a otro día a recoger </w:t>
      </w:r>
      <w:r w:rsidR="008628A3">
        <w:rPr>
          <w:rFonts w:ascii="Arial" w:hAnsi="Arial" w:cs="Arial"/>
          <w:sz w:val="24"/>
        </w:rPr>
        <w:t>el material. L</w:t>
      </w:r>
      <w:r w:rsidR="00DA0E2B">
        <w:rPr>
          <w:rFonts w:ascii="Arial" w:hAnsi="Arial" w:cs="Arial"/>
          <w:sz w:val="24"/>
        </w:rPr>
        <w:t>as empresas que participaron</w:t>
      </w:r>
      <w:r w:rsidR="008628A3">
        <w:rPr>
          <w:rFonts w:ascii="Arial" w:hAnsi="Arial" w:cs="Arial"/>
          <w:sz w:val="24"/>
        </w:rPr>
        <w:t xml:space="preserve"> con material </w:t>
      </w:r>
      <w:r w:rsidR="00DA0E2B">
        <w:rPr>
          <w:rFonts w:ascii="Arial" w:hAnsi="Arial" w:cs="Arial"/>
          <w:sz w:val="24"/>
        </w:rPr>
        <w:t xml:space="preserve"> son:</w:t>
      </w:r>
    </w:p>
    <w:p w14:paraId="045C9E30" w14:textId="0648AEBF" w:rsidR="00DA0E2B" w:rsidRDefault="00DA0E2B" w:rsidP="002F4E8B">
      <w:pPr>
        <w:pStyle w:val="Prrafodelista"/>
        <w:numPr>
          <w:ilvl w:val="0"/>
          <w:numId w:val="2"/>
        </w:numPr>
        <w:spacing w:line="360" w:lineRule="auto"/>
        <w:jc w:val="both"/>
        <w:rPr>
          <w:rFonts w:ascii="Arial" w:hAnsi="Arial" w:cs="Arial"/>
          <w:sz w:val="24"/>
        </w:rPr>
      </w:pPr>
      <w:r>
        <w:rPr>
          <w:rFonts w:ascii="Arial" w:hAnsi="Arial" w:cs="Arial"/>
          <w:sz w:val="24"/>
        </w:rPr>
        <w:t>Cajeta Lugo Etiqueta Naranja</w:t>
      </w:r>
    </w:p>
    <w:p w14:paraId="305349F3" w14:textId="1467B5C1" w:rsidR="00DA0E2B" w:rsidRDefault="00DA0E2B" w:rsidP="002F4E8B">
      <w:pPr>
        <w:pStyle w:val="Prrafodelista"/>
        <w:numPr>
          <w:ilvl w:val="0"/>
          <w:numId w:val="2"/>
        </w:numPr>
        <w:spacing w:line="360" w:lineRule="auto"/>
        <w:jc w:val="both"/>
        <w:rPr>
          <w:rFonts w:ascii="Arial" w:hAnsi="Arial" w:cs="Arial"/>
          <w:sz w:val="24"/>
        </w:rPr>
      </w:pPr>
      <w:r>
        <w:rPr>
          <w:rFonts w:ascii="Arial" w:hAnsi="Arial" w:cs="Arial"/>
          <w:sz w:val="24"/>
        </w:rPr>
        <w:t>JB Global Agro</w:t>
      </w:r>
    </w:p>
    <w:p w14:paraId="66382EC9" w14:textId="6EA7F22E" w:rsidR="00DA0E2B" w:rsidRDefault="00DA0E2B" w:rsidP="002F4E8B">
      <w:pPr>
        <w:pStyle w:val="Prrafodelista"/>
        <w:numPr>
          <w:ilvl w:val="0"/>
          <w:numId w:val="2"/>
        </w:numPr>
        <w:spacing w:line="360" w:lineRule="auto"/>
        <w:jc w:val="both"/>
        <w:rPr>
          <w:rFonts w:ascii="Arial" w:hAnsi="Arial" w:cs="Arial"/>
          <w:sz w:val="24"/>
        </w:rPr>
      </w:pPr>
      <w:r>
        <w:rPr>
          <w:rFonts w:ascii="Arial" w:hAnsi="Arial" w:cs="Arial"/>
          <w:sz w:val="24"/>
        </w:rPr>
        <w:t xml:space="preserve">Panadería Don Tilo </w:t>
      </w:r>
    </w:p>
    <w:p w14:paraId="3C02D1D6" w14:textId="18BF28F0" w:rsidR="00DA0E2B" w:rsidRDefault="00DA0E2B" w:rsidP="002F4E8B">
      <w:pPr>
        <w:pStyle w:val="Prrafodelista"/>
        <w:numPr>
          <w:ilvl w:val="0"/>
          <w:numId w:val="2"/>
        </w:numPr>
        <w:spacing w:line="360" w:lineRule="auto"/>
        <w:jc w:val="both"/>
        <w:rPr>
          <w:rFonts w:ascii="Arial" w:hAnsi="Arial" w:cs="Arial"/>
          <w:sz w:val="24"/>
        </w:rPr>
      </w:pPr>
      <w:r>
        <w:rPr>
          <w:rFonts w:ascii="Arial" w:hAnsi="Arial" w:cs="Arial"/>
          <w:sz w:val="24"/>
        </w:rPr>
        <w:t xml:space="preserve">Panadería </w:t>
      </w:r>
      <w:proofErr w:type="spellStart"/>
      <w:r>
        <w:rPr>
          <w:rFonts w:ascii="Arial" w:hAnsi="Arial" w:cs="Arial"/>
          <w:sz w:val="24"/>
        </w:rPr>
        <w:t>Ruthy</w:t>
      </w:r>
      <w:proofErr w:type="spellEnd"/>
      <w:r>
        <w:rPr>
          <w:rFonts w:ascii="Arial" w:hAnsi="Arial" w:cs="Arial"/>
          <w:sz w:val="24"/>
        </w:rPr>
        <w:t xml:space="preserve"> </w:t>
      </w:r>
    </w:p>
    <w:p w14:paraId="716E3CA5" w14:textId="77777777" w:rsidR="008628A3" w:rsidRDefault="00DA0E2B" w:rsidP="002F4E8B">
      <w:pPr>
        <w:pStyle w:val="Prrafodelista"/>
        <w:numPr>
          <w:ilvl w:val="0"/>
          <w:numId w:val="2"/>
        </w:numPr>
        <w:spacing w:line="360" w:lineRule="auto"/>
        <w:jc w:val="both"/>
        <w:rPr>
          <w:rFonts w:ascii="Arial" w:hAnsi="Arial" w:cs="Arial"/>
          <w:sz w:val="24"/>
        </w:rPr>
      </w:pPr>
      <w:r>
        <w:rPr>
          <w:rFonts w:ascii="Arial" w:hAnsi="Arial" w:cs="Arial"/>
          <w:sz w:val="24"/>
        </w:rPr>
        <w:t xml:space="preserve">Automotriz </w:t>
      </w:r>
      <w:r w:rsidR="008628A3">
        <w:rPr>
          <w:rFonts w:ascii="Arial" w:hAnsi="Arial" w:cs="Arial"/>
          <w:sz w:val="24"/>
        </w:rPr>
        <w:t xml:space="preserve">Ávila Camacho </w:t>
      </w:r>
    </w:p>
    <w:p w14:paraId="789234E8" w14:textId="3CB1369D" w:rsidR="00DA0E2B" w:rsidRDefault="008628A3" w:rsidP="002F4E8B">
      <w:pPr>
        <w:pStyle w:val="Prrafodelista"/>
        <w:numPr>
          <w:ilvl w:val="0"/>
          <w:numId w:val="2"/>
        </w:numPr>
        <w:spacing w:line="360" w:lineRule="auto"/>
        <w:jc w:val="both"/>
        <w:rPr>
          <w:rFonts w:ascii="Arial" w:hAnsi="Arial" w:cs="Arial"/>
          <w:sz w:val="24"/>
        </w:rPr>
      </w:pPr>
      <w:r>
        <w:rPr>
          <w:rFonts w:ascii="Arial" w:hAnsi="Arial" w:cs="Arial"/>
          <w:sz w:val="24"/>
        </w:rPr>
        <w:t xml:space="preserve">Destilería </w:t>
      </w:r>
      <w:r w:rsidR="00DA0E2B">
        <w:rPr>
          <w:rFonts w:ascii="Arial" w:hAnsi="Arial" w:cs="Arial"/>
          <w:sz w:val="24"/>
        </w:rPr>
        <w:t xml:space="preserve"> </w:t>
      </w:r>
      <w:r>
        <w:rPr>
          <w:rFonts w:ascii="Arial" w:hAnsi="Arial" w:cs="Arial"/>
          <w:sz w:val="24"/>
        </w:rPr>
        <w:t xml:space="preserve"> la </w:t>
      </w:r>
      <w:proofErr w:type="spellStart"/>
      <w:r>
        <w:rPr>
          <w:rFonts w:ascii="Arial" w:hAnsi="Arial" w:cs="Arial"/>
          <w:sz w:val="24"/>
        </w:rPr>
        <w:t>Rojesa</w:t>
      </w:r>
      <w:proofErr w:type="spellEnd"/>
      <w:r>
        <w:rPr>
          <w:rFonts w:ascii="Arial" w:hAnsi="Arial" w:cs="Arial"/>
          <w:sz w:val="24"/>
        </w:rPr>
        <w:t xml:space="preserve"> </w:t>
      </w:r>
    </w:p>
    <w:p w14:paraId="5D231A54" w14:textId="38DF4681" w:rsidR="008628A3" w:rsidRDefault="008628A3" w:rsidP="002F4E8B">
      <w:pPr>
        <w:pStyle w:val="Prrafodelista"/>
        <w:numPr>
          <w:ilvl w:val="0"/>
          <w:numId w:val="2"/>
        </w:numPr>
        <w:spacing w:line="360" w:lineRule="auto"/>
        <w:jc w:val="both"/>
        <w:rPr>
          <w:rFonts w:ascii="Arial" w:hAnsi="Arial" w:cs="Arial"/>
          <w:sz w:val="24"/>
        </w:rPr>
      </w:pPr>
      <w:r>
        <w:rPr>
          <w:rFonts w:ascii="Arial" w:hAnsi="Arial" w:cs="Arial"/>
          <w:sz w:val="24"/>
        </w:rPr>
        <w:t>Bonanza 2001</w:t>
      </w:r>
    </w:p>
    <w:p w14:paraId="23506CEE" w14:textId="48FDF216" w:rsidR="008628A3" w:rsidRDefault="008628A3" w:rsidP="002F4E8B">
      <w:pPr>
        <w:pStyle w:val="Prrafodelista"/>
        <w:numPr>
          <w:ilvl w:val="0"/>
          <w:numId w:val="2"/>
        </w:numPr>
        <w:spacing w:line="360" w:lineRule="auto"/>
        <w:jc w:val="both"/>
        <w:rPr>
          <w:rFonts w:ascii="Arial" w:hAnsi="Arial" w:cs="Arial"/>
          <w:sz w:val="24"/>
        </w:rPr>
      </w:pPr>
      <w:proofErr w:type="spellStart"/>
      <w:r>
        <w:rPr>
          <w:rFonts w:ascii="Arial" w:hAnsi="Arial" w:cs="Arial"/>
          <w:sz w:val="24"/>
        </w:rPr>
        <w:t>Gladyz</w:t>
      </w:r>
      <w:proofErr w:type="spellEnd"/>
      <w:r>
        <w:rPr>
          <w:rFonts w:ascii="Arial" w:hAnsi="Arial" w:cs="Arial"/>
          <w:sz w:val="24"/>
        </w:rPr>
        <w:t xml:space="preserve"> tour</w:t>
      </w:r>
    </w:p>
    <w:p w14:paraId="733B677C" w14:textId="429A33DB" w:rsidR="008628A3" w:rsidRDefault="008628A3" w:rsidP="002F4E8B">
      <w:pPr>
        <w:pStyle w:val="Prrafodelista"/>
        <w:numPr>
          <w:ilvl w:val="0"/>
          <w:numId w:val="2"/>
        </w:numPr>
        <w:spacing w:line="360" w:lineRule="auto"/>
        <w:jc w:val="both"/>
        <w:rPr>
          <w:rFonts w:ascii="Arial" w:hAnsi="Arial" w:cs="Arial"/>
          <w:sz w:val="24"/>
        </w:rPr>
      </w:pPr>
      <w:r>
        <w:rPr>
          <w:rFonts w:ascii="Arial" w:hAnsi="Arial" w:cs="Arial"/>
          <w:sz w:val="24"/>
        </w:rPr>
        <w:t xml:space="preserve">Coordinación de Periodismo Centro Universitario Sur </w:t>
      </w:r>
    </w:p>
    <w:p w14:paraId="30C41E3E" w14:textId="517FDECD" w:rsidR="008628A3" w:rsidRPr="00DA0E2B" w:rsidRDefault="008628A3" w:rsidP="002F4E8B">
      <w:pPr>
        <w:pStyle w:val="Prrafodelista"/>
        <w:numPr>
          <w:ilvl w:val="0"/>
          <w:numId w:val="2"/>
        </w:numPr>
        <w:spacing w:line="360" w:lineRule="auto"/>
        <w:jc w:val="both"/>
        <w:rPr>
          <w:rFonts w:ascii="Arial" w:hAnsi="Arial" w:cs="Arial"/>
          <w:sz w:val="24"/>
        </w:rPr>
      </w:pPr>
      <w:r>
        <w:rPr>
          <w:rFonts w:ascii="Arial" w:hAnsi="Arial" w:cs="Arial"/>
          <w:sz w:val="24"/>
        </w:rPr>
        <w:t xml:space="preserve">Coordinación de Comunicación Social del Centro Universitario del Sur </w:t>
      </w:r>
    </w:p>
    <w:p w14:paraId="78E3E67E" w14:textId="4A50DE4A" w:rsidR="008628A3" w:rsidRDefault="008628A3" w:rsidP="002F4E8B">
      <w:pPr>
        <w:spacing w:line="360" w:lineRule="auto"/>
        <w:jc w:val="both"/>
        <w:rPr>
          <w:rFonts w:ascii="Arial" w:hAnsi="Arial" w:cs="Arial"/>
          <w:sz w:val="24"/>
        </w:rPr>
      </w:pPr>
      <w:r>
        <w:rPr>
          <w:rFonts w:ascii="Arial" w:hAnsi="Arial" w:cs="Arial"/>
          <w:sz w:val="24"/>
        </w:rPr>
        <w:t>Posterior</w:t>
      </w:r>
      <w:r w:rsidR="008014C7">
        <w:rPr>
          <w:rFonts w:ascii="Arial" w:hAnsi="Arial" w:cs="Arial"/>
          <w:sz w:val="24"/>
        </w:rPr>
        <w:t xml:space="preserve">mente en el trascurso de </w:t>
      </w:r>
      <w:r>
        <w:rPr>
          <w:rFonts w:ascii="Arial" w:hAnsi="Arial" w:cs="Arial"/>
          <w:sz w:val="24"/>
        </w:rPr>
        <w:t xml:space="preserve"> mismo mes hicimos la visita a las empresas faltante de entregar el material</w:t>
      </w:r>
      <w:r w:rsidR="008014C7">
        <w:rPr>
          <w:rFonts w:ascii="Arial" w:hAnsi="Arial" w:cs="Arial"/>
          <w:sz w:val="24"/>
        </w:rPr>
        <w:t>,</w:t>
      </w:r>
      <w:r>
        <w:rPr>
          <w:rFonts w:ascii="Arial" w:hAnsi="Arial" w:cs="Arial"/>
          <w:sz w:val="24"/>
        </w:rPr>
        <w:t xml:space="preserve"> para poder recabar todo y hacerle la entrega a las mujeres del Grupo Red y ellas comenzaran a trabajar en la elaboración de piñatas.</w:t>
      </w:r>
    </w:p>
    <w:p w14:paraId="6F0B24C0" w14:textId="3DA6ED58" w:rsidR="002F4E8B" w:rsidRDefault="005114CC" w:rsidP="002F4E8B">
      <w:pPr>
        <w:tabs>
          <w:tab w:val="left" w:pos="0"/>
        </w:tabs>
        <w:spacing w:line="360" w:lineRule="auto"/>
        <w:jc w:val="both"/>
        <w:rPr>
          <w:rFonts w:ascii="Arial" w:hAnsi="Arial" w:cs="Arial"/>
          <w:sz w:val="24"/>
          <w:szCs w:val="24"/>
        </w:rPr>
      </w:pPr>
      <w:r>
        <w:rPr>
          <w:rFonts w:ascii="Arial" w:hAnsi="Arial" w:cs="Arial"/>
          <w:sz w:val="24"/>
          <w:szCs w:val="24"/>
        </w:rPr>
        <w:t>En el mes de noviembre se realizó un cierre de proyecto en el cual  contamos con el apoyo de la Regidora Francisca que dirigió unas palabras de agradecimiento y motivación a las mujeres del grupo Red y así mismo les hizo entrega de un pequeño reconocimiento</w:t>
      </w:r>
      <w:r w:rsidR="00B03EF2">
        <w:rPr>
          <w:rFonts w:ascii="Arial" w:hAnsi="Arial" w:cs="Arial"/>
          <w:sz w:val="24"/>
          <w:szCs w:val="24"/>
        </w:rPr>
        <w:t>.</w:t>
      </w:r>
    </w:p>
    <w:p w14:paraId="04436502" w14:textId="77777777" w:rsidR="00700049" w:rsidRDefault="00700049" w:rsidP="00FB6B24">
      <w:pPr>
        <w:tabs>
          <w:tab w:val="left" w:pos="0"/>
        </w:tabs>
        <w:rPr>
          <w:rFonts w:ascii="Arial" w:hAnsi="Arial" w:cs="Arial"/>
          <w:sz w:val="24"/>
          <w:szCs w:val="24"/>
        </w:rPr>
      </w:pPr>
    </w:p>
    <w:p w14:paraId="2886B1BB" w14:textId="77777777" w:rsidR="00700049" w:rsidRDefault="00700049" w:rsidP="00FB6B24">
      <w:pPr>
        <w:tabs>
          <w:tab w:val="left" w:pos="0"/>
        </w:tabs>
        <w:rPr>
          <w:rFonts w:ascii="Arial" w:hAnsi="Arial" w:cs="Arial"/>
          <w:sz w:val="24"/>
          <w:szCs w:val="24"/>
        </w:rPr>
      </w:pPr>
    </w:p>
    <w:p w14:paraId="525D08A8" w14:textId="77777777" w:rsidR="00700049" w:rsidRDefault="00700049" w:rsidP="00FB6B24">
      <w:pPr>
        <w:tabs>
          <w:tab w:val="left" w:pos="0"/>
        </w:tabs>
        <w:rPr>
          <w:rFonts w:ascii="Arial" w:hAnsi="Arial" w:cs="Arial"/>
          <w:sz w:val="24"/>
          <w:szCs w:val="24"/>
        </w:rPr>
      </w:pPr>
    </w:p>
    <w:p w14:paraId="04CB5AA0" w14:textId="77777777" w:rsidR="00FB6B24" w:rsidRDefault="00FB6B24" w:rsidP="00FB6B24">
      <w:pPr>
        <w:tabs>
          <w:tab w:val="left" w:pos="0"/>
        </w:tabs>
        <w:rPr>
          <w:rFonts w:ascii="Arial" w:hAnsi="Arial" w:cs="Arial"/>
          <w:b/>
          <w:sz w:val="24"/>
          <w:szCs w:val="24"/>
        </w:rPr>
      </w:pPr>
    </w:p>
    <w:p w14:paraId="6C3E57E2" w14:textId="77777777" w:rsidR="00962193" w:rsidRPr="00460BC8" w:rsidRDefault="00EB589F" w:rsidP="00EB589F">
      <w:pPr>
        <w:tabs>
          <w:tab w:val="left" w:pos="0"/>
        </w:tabs>
        <w:jc w:val="center"/>
        <w:rPr>
          <w:rFonts w:ascii="Arial" w:hAnsi="Arial" w:cs="Arial"/>
          <w:b/>
          <w:sz w:val="24"/>
          <w:szCs w:val="24"/>
        </w:rPr>
      </w:pPr>
      <w:r w:rsidRPr="00460BC8">
        <w:rPr>
          <w:rFonts w:ascii="Arial" w:hAnsi="Arial" w:cs="Arial"/>
          <w:b/>
          <w:sz w:val="24"/>
          <w:szCs w:val="24"/>
        </w:rPr>
        <w:t>INFORME CUANTITATIVO</w:t>
      </w:r>
    </w:p>
    <w:p w14:paraId="1B243FF6" w14:textId="58D06CEB" w:rsidR="004B46C2" w:rsidRPr="008471AA" w:rsidRDefault="001B5D80" w:rsidP="008471AA">
      <w:pPr>
        <w:tabs>
          <w:tab w:val="left" w:pos="0"/>
        </w:tabs>
        <w:spacing w:line="360" w:lineRule="auto"/>
        <w:jc w:val="both"/>
        <w:rPr>
          <w:rFonts w:ascii="Arial" w:hAnsi="Arial" w:cs="Arial"/>
          <w:b/>
          <w:sz w:val="24"/>
          <w:szCs w:val="24"/>
        </w:rPr>
      </w:pPr>
      <w:r w:rsidRPr="00460BC8">
        <w:rPr>
          <w:rFonts w:ascii="Arial" w:hAnsi="Arial" w:cs="Arial"/>
          <w:b/>
          <w:sz w:val="24"/>
          <w:szCs w:val="24"/>
        </w:rPr>
        <w:t>Las presentes gr</w:t>
      </w:r>
      <w:r w:rsidR="009027E7" w:rsidRPr="00460BC8">
        <w:rPr>
          <w:rFonts w:ascii="Arial" w:hAnsi="Arial" w:cs="Arial"/>
          <w:b/>
          <w:sz w:val="24"/>
          <w:szCs w:val="24"/>
        </w:rPr>
        <w:t>á</w:t>
      </w:r>
      <w:r w:rsidRPr="00460BC8">
        <w:rPr>
          <w:rFonts w:ascii="Arial" w:hAnsi="Arial" w:cs="Arial"/>
          <w:b/>
          <w:sz w:val="24"/>
          <w:szCs w:val="24"/>
        </w:rPr>
        <w:t xml:space="preserve">ficas dan el resultado del trabajo realizado por </w:t>
      </w:r>
      <w:r w:rsidR="006B7873" w:rsidRPr="00460BC8">
        <w:rPr>
          <w:rFonts w:ascii="Arial" w:hAnsi="Arial" w:cs="Arial"/>
          <w:b/>
          <w:sz w:val="24"/>
          <w:szCs w:val="24"/>
        </w:rPr>
        <w:t>el CDM del Municipio de</w:t>
      </w:r>
      <w:r w:rsidRPr="00460BC8">
        <w:rPr>
          <w:rFonts w:ascii="Arial" w:hAnsi="Arial" w:cs="Arial"/>
          <w:b/>
          <w:sz w:val="24"/>
          <w:szCs w:val="24"/>
        </w:rPr>
        <w:t xml:space="preserve"> Sayula</w:t>
      </w:r>
      <w:r w:rsidR="00B03F3E" w:rsidRPr="00460BC8">
        <w:rPr>
          <w:rFonts w:ascii="Arial" w:hAnsi="Arial" w:cs="Arial"/>
          <w:b/>
          <w:sz w:val="24"/>
          <w:szCs w:val="24"/>
        </w:rPr>
        <w:t xml:space="preserve"> en</w:t>
      </w:r>
      <w:r w:rsidR="00D37BE8">
        <w:rPr>
          <w:rFonts w:ascii="Arial" w:hAnsi="Arial" w:cs="Arial"/>
          <w:b/>
          <w:sz w:val="24"/>
          <w:szCs w:val="24"/>
        </w:rPr>
        <w:t xml:space="preserve"> el </w:t>
      </w:r>
      <w:r w:rsidR="008471AA">
        <w:rPr>
          <w:rFonts w:ascii="Arial" w:hAnsi="Arial" w:cs="Arial"/>
          <w:b/>
          <w:sz w:val="24"/>
          <w:szCs w:val="24"/>
        </w:rPr>
        <w:t xml:space="preserve">transcurso </w:t>
      </w:r>
      <w:r w:rsidR="00530C58">
        <w:rPr>
          <w:rFonts w:ascii="Arial" w:hAnsi="Arial" w:cs="Arial"/>
          <w:b/>
          <w:sz w:val="24"/>
          <w:szCs w:val="24"/>
        </w:rPr>
        <w:t xml:space="preserve">del mes de </w:t>
      </w:r>
      <w:r w:rsidR="00717677">
        <w:rPr>
          <w:rFonts w:ascii="Arial" w:hAnsi="Arial" w:cs="Arial"/>
          <w:b/>
          <w:sz w:val="24"/>
          <w:szCs w:val="24"/>
        </w:rPr>
        <w:t>Noviembre.</w:t>
      </w:r>
    </w:p>
    <w:p w14:paraId="7BC596E7" w14:textId="77777777" w:rsidR="004B46C2" w:rsidRDefault="007E581B" w:rsidP="004B46C2">
      <w:pPr>
        <w:tabs>
          <w:tab w:val="left" w:pos="0"/>
        </w:tabs>
        <w:spacing w:line="240" w:lineRule="auto"/>
        <w:jc w:val="both"/>
        <w:rPr>
          <w:rFonts w:ascii="Arial" w:hAnsi="Arial" w:cs="Arial"/>
          <w:b/>
        </w:rPr>
      </w:pPr>
      <w:r w:rsidRPr="00460BC8">
        <w:rPr>
          <w:rFonts w:ascii="Arial" w:hAnsi="Arial" w:cs="Arial"/>
          <w:b/>
        </w:rPr>
        <w:t xml:space="preserve">Tipo de atención  que solicitaron las y los usuarios en el </w:t>
      </w:r>
      <w:r w:rsidR="002F1396">
        <w:rPr>
          <w:rFonts w:ascii="Arial" w:hAnsi="Arial" w:cs="Arial"/>
          <w:b/>
        </w:rPr>
        <w:t>mes de O</w:t>
      </w:r>
      <w:r w:rsidR="008471AA">
        <w:rPr>
          <w:rFonts w:ascii="Arial" w:hAnsi="Arial" w:cs="Arial"/>
          <w:b/>
        </w:rPr>
        <w:t xml:space="preserve">ctubre </w:t>
      </w:r>
      <w:r w:rsidRPr="00460BC8">
        <w:rPr>
          <w:rFonts w:ascii="Arial" w:hAnsi="Arial" w:cs="Arial"/>
          <w:b/>
        </w:rPr>
        <w:t xml:space="preserve"> en el CDM Sayula</w:t>
      </w:r>
      <w:r w:rsidR="000A334A" w:rsidRPr="00460BC8">
        <w:rPr>
          <w:rFonts w:ascii="Arial" w:hAnsi="Arial" w:cs="Arial"/>
          <w:b/>
        </w:rPr>
        <w:t>.</w:t>
      </w:r>
    </w:p>
    <w:p w14:paraId="738610EB" w14:textId="77777777" w:rsidR="008471AA" w:rsidRPr="00460BC8" w:rsidRDefault="008471AA" w:rsidP="004B46C2">
      <w:pPr>
        <w:tabs>
          <w:tab w:val="left" w:pos="0"/>
        </w:tabs>
        <w:spacing w:line="240" w:lineRule="auto"/>
        <w:jc w:val="both"/>
        <w:rPr>
          <w:rFonts w:ascii="Arial" w:hAnsi="Arial" w:cs="Arial"/>
          <w:b/>
        </w:rPr>
      </w:pPr>
    </w:p>
    <w:tbl>
      <w:tblPr>
        <w:tblStyle w:val="Tablanormal4"/>
        <w:tblpPr w:leftFromText="141" w:rightFromText="141" w:vertAnchor="page" w:horzAnchor="page" w:tblpX="2746" w:tblpY="5731"/>
        <w:tblW w:w="0" w:type="auto"/>
        <w:tblLook w:val="04A0" w:firstRow="1" w:lastRow="0" w:firstColumn="1" w:lastColumn="0" w:noHBand="0" w:noVBand="1"/>
      </w:tblPr>
      <w:tblGrid>
        <w:gridCol w:w="2454"/>
        <w:gridCol w:w="1302"/>
        <w:gridCol w:w="1446"/>
      </w:tblGrid>
      <w:tr w:rsidR="00106CFF" w:rsidRPr="00460BC8" w14:paraId="2A01F370" w14:textId="77777777" w:rsidTr="00106CFF">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54" w:type="dxa"/>
          </w:tcPr>
          <w:p w14:paraId="637805D2" w14:textId="77777777" w:rsidR="00106CFF" w:rsidRDefault="00106CFF" w:rsidP="00106CFF">
            <w:pPr>
              <w:tabs>
                <w:tab w:val="left" w:pos="0"/>
              </w:tabs>
              <w:jc w:val="both"/>
              <w:rPr>
                <w:rFonts w:ascii="Arial" w:hAnsi="Arial" w:cs="Arial"/>
                <w:sz w:val="20"/>
                <w:szCs w:val="20"/>
              </w:rPr>
            </w:pPr>
          </w:p>
          <w:p w14:paraId="463F29E8" w14:textId="77777777" w:rsidR="008471AA" w:rsidRPr="00460BC8" w:rsidRDefault="008471AA" w:rsidP="00106CFF">
            <w:pPr>
              <w:tabs>
                <w:tab w:val="left" w:pos="0"/>
              </w:tabs>
              <w:jc w:val="both"/>
              <w:rPr>
                <w:rFonts w:ascii="Arial" w:hAnsi="Arial" w:cs="Arial"/>
                <w:sz w:val="20"/>
                <w:szCs w:val="20"/>
              </w:rPr>
            </w:pPr>
          </w:p>
        </w:tc>
        <w:tc>
          <w:tcPr>
            <w:tcW w:w="1302" w:type="dxa"/>
          </w:tcPr>
          <w:p w14:paraId="0A323E36" w14:textId="77777777" w:rsidR="00106CFF" w:rsidRPr="00460BC8" w:rsidRDefault="00106CFF" w:rsidP="00106CF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Hombres</w:t>
            </w:r>
          </w:p>
        </w:tc>
        <w:tc>
          <w:tcPr>
            <w:tcW w:w="1446" w:type="dxa"/>
          </w:tcPr>
          <w:p w14:paraId="53D1913F" w14:textId="77777777" w:rsidR="00106CFF" w:rsidRPr="00460BC8" w:rsidRDefault="00106CFF" w:rsidP="00106CF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Mujer</w:t>
            </w:r>
          </w:p>
        </w:tc>
      </w:tr>
      <w:tr w:rsidR="00106CFF" w:rsidRPr="00460BC8" w14:paraId="712DCBCD" w14:textId="77777777" w:rsidTr="00106CFF">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54" w:type="dxa"/>
          </w:tcPr>
          <w:p w14:paraId="1242DA85" w14:textId="77777777" w:rsidR="00106CFF" w:rsidRPr="00460BC8" w:rsidRDefault="00106CFF" w:rsidP="00106CFF">
            <w:pPr>
              <w:tabs>
                <w:tab w:val="left" w:pos="0"/>
              </w:tabs>
              <w:jc w:val="both"/>
              <w:rPr>
                <w:rFonts w:ascii="Arial" w:hAnsi="Arial" w:cs="Arial"/>
                <w:b w:val="0"/>
                <w:sz w:val="20"/>
                <w:szCs w:val="20"/>
              </w:rPr>
            </w:pPr>
            <w:r w:rsidRPr="00460BC8">
              <w:rPr>
                <w:rFonts w:ascii="Arial" w:hAnsi="Arial" w:cs="Arial"/>
                <w:b w:val="0"/>
                <w:sz w:val="20"/>
                <w:szCs w:val="20"/>
              </w:rPr>
              <w:t>Trabajadora Social</w:t>
            </w:r>
          </w:p>
        </w:tc>
        <w:tc>
          <w:tcPr>
            <w:tcW w:w="1302" w:type="dxa"/>
          </w:tcPr>
          <w:p w14:paraId="4B584315" w14:textId="78A69650" w:rsidR="00106CFF" w:rsidRPr="00460BC8" w:rsidRDefault="008C46F3" w:rsidP="00106CF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46" w:type="dxa"/>
          </w:tcPr>
          <w:p w14:paraId="5FCD5EC4" w14:textId="2A1FDA81" w:rsidR="000B0960" w:rsidRPr="00460BC8" w:rsidRDefault="008C46F3" w:rsidP="00106CF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8471AA" w:rsidRPr="00460BC8" w14:paraId="3B7B4B86" w14:textId="77777777" w:rsidTr="00106CFF">
        <w:trPr>
          <w:trHeight w:val="287"/>
        </w:trPr>
        <w:tc>
          <w:tcPr>
            <w:cnfStyle w:val="001000000000" w:firstRow="0" w:lastRow="0" w:firstColumn="1" w:lastColumn="0" w:oddVBand="0" w:evenVBand="0" w:oddHBand="0" w:evenHBand="0" w:firstRowFirstColumn="0" w:firstRowLastColumn="0" w:lastRowFirstColumn="0" w:lastRowLastColumn="0"/>
            <w:tcW w:w="2454" w:type="dxa"/>
          </w:tcPr>
          <w:p w14:paraId="3A0FF5F2" w14:textId="77777777" w:rsidR="008471AA" w:rsidRDefault="008471AA" w:rsidP="00106CFF">
            <w:pPr>
              <w:tabs>
                <w:tab w:val="left" w:pos="0"/>
              </w:tabs>
              <w:jc w:val="both"/>
              <w:rPr>
                <w:rFonts w:ascii="Arial" w:hAnsi="Arial" w:cs="Arial"/>
                <w:sz w:val="20"/>
                <w:szCs w:val="20"/>
              </w:rPr>
            </w:pPr>
          </w:p>
          <w:p w14:paraId="5630AD66" w14:textId="77777777" w:rsidR="008471AA" w:rsidRDefault="008471AA" w:rsidP="00106CFF">
            <w:pPr>
              <w:tabs>
                <w:tab w:val="left" w:pos="0"/>
              </w:tabs>
              <w:jc w:val="both"/>
              <w:rPr>
                <w:rFonts w:ascii="Arial" w:hAnsi="Arial" w:cs="Arial"/>
                <w:sz w:val="20"/>
                <w:szCs w:val="20"/>
              </w:rPr>
            </w:pPr>
          </w:p>
          <w:p w14:paraId="61829076" w14:textId="77777777" w:rsidR="008471AA" w:rsidRPr="00460BC8" w:rsidRDefault="008471AA" w:rsidP="00106CFF">
            <w:pPr>
              <w:tabs>
                <w:tab w:val="left" w:pos="0"/>
              </w:tabs>
              <w:jc w:val="both"/>
              <w:rPr>
                <w:rFonts w:ascii="Arial" w:hAnsi="Arial" w:cs="Arial"/>
                <w:sz w:val="20"/>
                <w:szCs w:val="20"/>
              </w:rPr>
            </w:pPr>
          </w:p>
        </w:tc>
        <w:tc>
          <w:tcPr>
            <w:tcW w:w="1302" w:type="dxa"/>
          </w:tcPr>
          <w:p w14:paraId="2BA226A1" w14:textId="77777777" w:rsidR="008471AA" w:rsidRDefault="008471AA" w:rsidP="00106CF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6" w:type="dxa"/>
          </w:tcPr>
          <w:p w14:paraId="17AD93B2" w14:textId="77777777" w:rsidR="008471AA" w:rsidRDefault="008471AA" w:rsidP="00106CF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E4B5B7" w14:textId="77777777" w:rsidR="004B46C2" w:rsidRPr="00460BC8" w:rsidRDefault="004B46C2" w:rsidP="004B46C2">
      <w:pPr>
        <w:tabs>
          <w:tab w:val="left" w:pos="0"/>
        </w:tabs>
        <w:spacing w:line="240" w:lineRule="auto"/>
        <w:jc w:val="both"/>
        <w:rPr>
          <w:rFonts w:ascii="Arial" w:hAnsi="Arial" w:cs="Arial"/>
          <w:b/>
        </w:rPr>
      </w:pPr>
    </w:p>
    <w:p w14:paraId="66204FF1" w14:textId="77777777" w:rsidR="004B46C2" w:rsidRPr="00460BC8" w:rsidRDefault="004B46C2" w:rsidP="004B46C2">
      <w:pPr>
        <w:tabs>
          <w:tab w:val="left" w:pos="0"/>
        </w:tabs>
        <w:spacing w:line="240" w:lineRule="auto"/>
        <w:jc w:val="both"/>
        <w:rPr>
          <w:rFonts w:ascii="Arial" w:hAnsi="Arial" w:cs="Arial"/>
          <w:b/>
        </w:rPr>
      </w:pPr>
    </w:p>
    <w:p w14:paraId="5910CF80" w14:textId="77777777" w:rsidR="00620970" w:rsidRPr="00460BC8" w:rsidRDefault="00CE0B1F" w:rsidP="004B46C2">
      <w:pPr>
        <w:tabs>
          <w:tab w:val="left" w:pos="0"/>
        </w:tabs>
        <w:spacing w:line="240" w:lineRule="auto"/>
        <w:jc w:val="both"/>
        <w:rPr>
          <w:rFonts w:ascii="Arial" w:hAnsi="Arial" w:cs="Arial"/>
          <w:b/>
        </w:rPr>
      </w:pPr>
      <w:r w:rsidRPr="00460BC8">
        <w:rPr>
          <w:noProof/>
          <w:lang w:eastAsia="es-MX"/>
        </w:rPr>
        <w:drawing>
          <wp:anchor distT="0" distB="0" distL="114300" distR="114300" simplePos="0" relativeHeight="251670528" behindDoc="0" locked="0" layoutInCell="1" allowOverlap="1" wp14:anchorId="6B773F6A" wp14:editId="10D3C292">
            <wp:simplePos x="0" y="0"/>
            <wp:positionH relativeFrom="column">
              <wp:posOffset>380365</wp:posOffset>
            </wp:positionH>
            <wp:positionV relativeFrom="paragraph">
              <wp:posOffset>113665</wp:posOffset>
            </wp:positionV>
            <wp:extent cx="5010150" cy="1476375"/>
            <wp:effectExtent l="0" t="0" r="0" b="9525"/>
            <wp:wrapThrough wrapText="bothSides">
              <wp:wrapPolygon edited="0">
                <wp:start x="0" y="0"/>
                <wp:lineTo x="0" y="21461"/>
                <wp:lineTo x="21518" y="21461"/>
                <wp:lineTo x="21518" y="0"/>
                <wp:lineTo x="0" y="0"/>
              </wp:wrapPolygon>
            </wp:wrapThrough>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p>
    <w:p w14:paraId="2DBF0D7D" w14:textId="77777777" w:rsidR="004653CC" w:rsidRPr="00460BC8" w:rsidRDefault="004653CC" w:rsidP="004B46C2"/>
    <w:p w14:paraId="6B62F1B3" w14:textId="77777777" w:rsidR="00620970" w:rsidRPr="00460BC8" w:rsidRDefault="00620970" w:rsidP="004B46C2"/>
    <w:p w14:paraId="02F2C34E" w14:textId="77777777" w:rsidR="00620970" w:rsidRPr="00460BC8" w:rsidRDefault="00620970" w:rsidP="000A334A">
      <w:pPr>
        <w:jc w:val="center"/>
        <w:rPr>
          <w:rFonts w:ascii="Arial" w:hAnsi="Arial" w:cs="Arial"/>
          <w:b/>
        </w:rPr>
      </w:pPr>
    </w:p>
    <w:p w14:paraId="680A4E5D" w14:textId="77777777" w:rsidR="00620970" w:rsidRPr="00460BC8" w:rsidRDefault="00620970" w:rsidP="000A334A">
      <w:pPr>
        <w:jc w:val="center"/>
        <w:rPr>
          <w:rFonts w:ascii="Arial" w:hAnsi="Arial" w:cs="Arial"/>
          <w:b/>
        </w:rPr>
      </w:pPr>
    </w:p>
    <w:p w14:paraId="19219836" w14:textId="77777777" w:rsidR="00620970" w:rsidRPr="00460BC8" w:rsidRDefault="00620970" w:rsidP="000A334A">
      <w:pPr>
        <w:jc w:val="center"/>
        <w:rPr>
          <w:rFonts w:ascii="Arial" w:hAnsi="Arial" w:cs="Arial"/>
          <w:b/>
        </w:rPr>
      </w:pPr>
    </w:p>
    <w:p w14:paraId="296FEF7D" w14:textId="77777777" w:rsidR="00620970" w:rsidRPr="00460BC8" w:rsidRDefault="00620970" w:rsidP="000A334A">
      <w:pPr>
        <w:jc w:val="center"/>
        <w:rPr>
          <w:rFonts w:ascii="Arial" w:hAnsi="Arial" w:cs="Arial"/>
          <w:b/>
        </w:rPr>
      </w:pPr>
    </w:p>
    <w:p w14:paraId="7A8F00C2" w14:textId="77777777" w:rsidR="00CE0B1F" w:rsidRPr="00460BC8" w:rsidRDefault="00CE0B1F" w:rsidP="00CE0B1F">
      <w:pPr>
        <w:jc w:val="center"/>
        <w:rPr>
          <w:rFonts w:ascii="Arial" w:hAnsi="Arial" w:cs="Arial"/>
          <w:b/>
        </w:rPr>
      </w:pPr>
      <w:r w:rsidRPr="00460BC8">
        <w:rPr>
          <w:rFonts w:ascii="Arial" w:hAnsi="Arial" w:cs="Arial"/>
          <w:b/>
        </w:rPr>
        <w:t>CARACTERÍSTICAS DE LA POBLACIÓN ATENDIDA</w:t>
      </w:r>
    </w:p>
    <w:p w14:paraId="5B81E565" w14:textId="77777777" w:rsidR="007E581B" w:rsidRPr="00460BC8" w:rsidRDefault="007E581B" w:rsidP="00CE0B1F">
      <w:pPr>
        <w:jc w:val="center"/>
        <w:rPr>
          <w:rFonts w:ascii="Arial" w:hAnsi="Arial" w:cs="Arial"/>
          <w:b/>
        </w:rPr>
      </w:pPr>
      <w:r w:rsidRPr="00460BC8">
        <w:rPr>
          <w:rFonts w:ascii="Arial" w:hAnsi="Arial" w:cs="Arial"/>
          <w:b/>
        </w:rPr>
        <w:t>EDADES DE LA POBLACIÓN ATENDIDA</w:t>
      </w:r>
    </w:p>
    <w:tbl>
      <w:tblPr>
        <w:tblStyle w:val="Tablanormal4"/>
        <w:tblpPr w:leftFromText="141" w:rightFromText="141" w:vertAnchor="text" w:horzAnchor="margin" w:tblpY="899"/>
        <w:tblW w:w="0" w:type="auto"/>
        <w:tblLook w:val="04A0" w:firstRow="1" w:lastRow="0" w:firstColumn="1" w:lastColumn="0" w:noHBand="0" w:noVBand="1"/>
      </w:tblPr>
      <w:tblGrid>
        <w:gridCol w:w="2122"/>
        <w:gridCol w:w="1842"/>
        <w:gridCol w:w="1701"/>
      </w:tblGrid>
      <w:tr w:rsidR="00CE0B1F" w:rsidRPr="00460BC8" w14:paraId="1EE66C4F" w14:textId="77777777" w:rsidTr="00CE0B1F">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122" w:type="dxa"/>
          </w:tcPr>
          <w:p w14:paraId="1B42D06D" w14:textId="77777777" w:rsidR="00CE0B1F" w:rsidRPr="00460BC8" w:rsidRDefault="00CE0B1F" w:rsidP="00CE0B1F">
            <w:pPr>
              <w:tabs>
                <w:tab w:val="left" w:pos="0"/>
              </w:tabs>
              <w:jc w:val="both"/>
              <w:rPr>
                <w:rFonts w:ascii="Arial" w:hAnsi="Arial" w:cs="Arial"/>
                <w:bCs w:val="0"/>
                <w:sz w:val="20"/>
                <w:szCs w:val="20"/>
              </w:rPr>
            </w:pPr>
            <w:r w:rsidRPr="00460BC8">
              <w:rPr>
                <w:rFonts w:ascii="Arial" w:hAnsi="Arial" w:cs="Arial"/>
                <w:bCs w:val="0"/>
                <w:sz w:val="20"/>
                <w:szCs w:val="20"/>
              </w:rPr>
              <w:t>Edad</w:t>
            </w:r>
          </w:p>
        </w:tc>
        <w:tc>
          <w:tcPr>
            <w:tcW w:w="1842" w:type="dxa"/>
          </w:tcPr>
          <w:p w14:paraId="346F0338" w14:textId="77777777"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r w:rsidRPr="00460BC8">
              <w:rPr>
                <w:rFonts w:ascii="Arial" w:hAnsi="Arial" w:cs="Arial"/>
                <w:bCs w:val="0"/>
                <w:sz w:val="20"/>
                <w:szCs w:val="20"/>
              </w:rPr>
              <w:tab/>
            </w:r>
          </w:p>
        </w:tc>
        <w:tc>
          <w:tcPr>
            <w:tcW w:w="1701" w:type="dxa"/>
          </w:tcPr>
          <w:p w14:paraId="2FBFB737" w14:textId="77777777"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CE0B1F" w:rsidRPr="00460BC8" w14:paraId="10E6C9E6" w14:textId="77777777" w:rsidTr="00CE0B1F">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122" w:type="dxa"/>
          </w:tcPr>
          <w:p w14:paraId="2B4E4DC2" w14:textId="77777777"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15-29 años</w:t>
            </w:r>
            <w:r w:rsidRPr="00460BC8">
              <w:rPr>
                <w:rFonts w:ascii="Arial" w:hAnsi="Arial" w:cs="Arial"/>
                <w:b w:val="0"/>
                <w:bCs w:val="0"/>
                <w:sz w:val="20"/>
                <w:szCs w:val="20"/>
              </w:rPr>
              <w:tab/>
            </w:r>
          </w:p>
        </w:tc>
        <w:tc>
          <w:tcPr>
            <w:tcW w:w="1842" w:type="dxa"/>
          </w:tcPr>
          <w:p w14:paraId="7194DBDC" w14:textId="77777777"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14:paraId="649841BE" w14:textId="62E39299"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E0B1F" w:rsidRPr="00460BC8" w14:paraId="4C0E6FA9" w14:textId="77777777" w:rsidTr="00CE0B1F">
        <w:trPr>
          <w:trHeight w:val="220"/>
        </w:trPr>
        <w:tc>
          <w:tcPr>
            <w:cnfStyle w:val="001000000000" w:firstRow="0" w:lastRow="0" w:firstColumn="1" w:lastColumn="0" w:oddVBand="0" w:evenVBand="0" w:oddHBand="0" w:evenHBand="0" w:firstRowFirstColumn="0" w:firstRowLastColumn="0" w:lastRowFirstColumn="0" w:lastRowLastColumn="0"/>
            <w:tcW w:w="2122" w:type="dxa"/>
          </w:tcPr>
          <w:p w14:paraId="26029985" w14:textId="77777777"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30-44 años</w:t>
            </w:r>
            <w:r w:rsidRPr="00460BC8">
              <w:rPr>
                <w:rFonts w:ascii="Arial" w:hAnsi="Arial" w:cs="Arial"/>
                <w:b w:val="0"/>
                <w:bCs w:val="0"/>
                <w:sz w:val="20"/>
                <w:szCs w:val="20"/>
              </w:rPr>
              <w:tab/>
            </w:r>
          </w:p>
        </w:tc>
        <w:tc>
          <w:tcPr>
            <w:tcW w:w="1842" w:type="dxa"/>
          </w:tcPr>
          <w:p w14:paraId="769D0D3C" w14:textId="5EC16F83" w:rsidR="00CE0B1F" w:rsidRPr="00460BC8" w:rsidRDefault="008C46F3" w:rsidP="008C46F3">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c>
          <w:tcPr>
            <w:tcW w:w="1701" w:type="dxa"/>
          </w:tcPr>
          <w:p w14:paraId="18F999B5" w14:textId="26DC0CCB"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E0B1F" w:rsidRPr="00460BC8" w14:paraId="771F91E7" w14:textId="77777777" w:rsidTr="00CE0B1F">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122" w:type="dxa"/>
          </w:tcPr>
          <w:p w14:paraId="69F46416" w14:textId="77777777"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45-59 años</w:t>
            </w:r>
          </w:p>
        </w:tc>
        <w:tc>
          <w:tcPr>
            <w:tcW w:w="1842" w:type="dxa"/>
          </w:tcPr>
          <w:p w14:paraId="54CD245A" w14:textId="77777777"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14:paraId="1231BE67" w14:textId="77777777"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E0B1F" w:rsidRPr="00460BC8" w14:paraId="3BB6E80F" w14:textId="77777777" w:rsidTr="00CE0B1F">
        <w:trPr>
          <w:trHeight w:val="245"/>
        </w:trPr>
        <w:tc>
          <w:tcPr>
            <w:cnfStyle w:val="001000000000" w:firstRow="0" w:lastRow="0" w:firstColumn="1" w:lastColumn="0" w:oddVBand="0" w:evenVBand="0" w:oddHBand="0" w:evenHBand="0" w:firstRowFirstColumn="0" w:firstRowLastColumn="0" w:lastRowFirstColumn="0" w:lastRowLastColumn="0"/>
            <w:tcW w:w="2122" w:type="dxa"/>
          </w:tcPr>
          <w:p w14:paraId="25DF141B" w14:textId="77777777" w:rsidR="00CE0B1F" w:rsidRPr="00460BC8" w:rsidRDefault="00CE0B1F" w:rsidP="00CE0B1F">
            <w:pPr>
              <w:tabs>
                <w:tab w:val="left" w:pos="0"/>
              </w:tabs>
              <w:jc w:val="both"/>
              <w:rPr>
                <w:rFonts w:ascii="Arial" w:hAnsi="Arial" w:cs="Arial"/>
                <w:b w:val="0"/>
                <w:sz w:val="20"/>
                <w:szCs w:val="20"/>
              </w:rPr>
            </w:pPr>
            <w:r w:rsidRPr="00460BC8">
              <w:rPr>
                <w:rFonts w:ascii="Arial" w:hAnsi="Arial" w:cs="Arial"/>
                <w:b w:val="0"/>
                <w:sz w:val="20"/>
                <w:szCs w:val="20"/>
              </w:rPr>
              <w:t>+60 años</w:t>
            </w:r>
          </w:p>
        </w:tc>
        <w:tc>
          <w:tcPr>
            <w:tcW w:w="1842" w:type="dxa"/>
          </w:tcPr>
          <w:p w14:paraId="36FEB5B0" w14:textId="77777777"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14:paraId="30D7AA69" w14:textId="77777777"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E0B1F" w:rsidRPr="00460BC8" w14:paraId="27410470" w14:textId="77777777" w:rsidTr="00CE0B1F">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122" w:type="dxa"/>
          </w:tcPr>
          <w:p w14:paraId="53D121FC" w14:textId="77777777"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+ 60</w:t>
            </w:r>
          </w:p>
        </w:tc>
        <w:tc>
          <w:tcPr>
            <w:tcW w:w="1842" w:type="dxa"/>
          </w:tcPr>
          <w:p w14:paraId="7196D064" w14:textId="77777777"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14:paraId="34FF1C98" w14:textId="77777777"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39A9245C" w14:textId="40781239" w:rsidR="00CF0EC6" w:rsidRPr="00460BC8" w:rsidRDefault="00CE0B1F" w:rsidP="007E581B">
      <w:pPr>
        <w:rPr>
          <w:rFonts w:ascii="Arial" w:hAnsi="Arial" w:cs="Arial"/>
          <w:b/>
        </w:rPr>
      </w:pPr>
      <w:r w:rsidRPr="00460BC8">
        <w:rPr>
          <w:noProof/>
          <w:lang w:eastAsia="es-MX"/>
        </w:rPr>
        <w:t xml:space="preserve"> </w:t>
      </w:r>
      <w:r w:rsidR="006B7873" w:rsidRPr="00460BC8">
        <w:rPr>
          <w:rFonts w:ascii="Arial" w:hAnsi="Arial" w:cs="Arial"/>
          <w:b/>
        </w:rPr>
        <w:t>Nú</w:t>
      </w:r>
      <w:r w:rsidR="007E581B" w:rsidRPr="00460BC8">
        <w:rPr>
          <w:rFonts w:ascii="Arial" w:hAnsi="Arial" w:cs="Arial"/>
          <w:b/>
        </w:rPr>
        <w:t>mero de rango de edad de los y las usuarias que se les bri</w:t>
      </w:r>
      <w:r w:rsidR="00B03F3E" w:rsidRPr="00460BC8">
        <w:rPr>
          <w:rFonts w:ascii="Arial" w:hAnsi="Arial" w:cs="Arial"/>
          <w:b/>
        </w:rPr>
        <w:t>ndó</w:t>
      </w:r>
      <w:r w:rsidR="008A0309">
        <w:rPr>
          <w:rFonts w:ascii="Arial" w:hAnsi="Arial" w:cs="Arial"/>
          <w:b/>
        </w:rPr>
        <w:t xml:space="preserve"> la asesoría en el mes de </w:t>
      </w:r>
      <w:r w:rsidR="00530C58">
        <w:rPr>
          <w:rFonts w:ascii="Arial" w:hAnsi="Arial" w:cs="Arial"/>
          <w:b/>
        </w:rPr>
        <w:t xml:space="preserve">noviembre. </w:t>
      </w:r>
    </w:p>
    <w:p w14:paraId="6D072C0D" w14:textId="77777777" w:rsidR="002E466B" w:rsidRPr="00460BC8" w:rsidRDefault="002E466B" w:rsidP="004653CC"/>
    <w:p w14:paraId="48A21919" w14:textId="77777777" w:rsidR="00CE0B1F" w:rsidRPr="00460BC8" w:rsidRDefault="00CE0B1F" w:rsidP="00F226B0">
      <w:pPr>
        <w:jc w:val="center"/>
        <w:rPr>
          <w:rFonts w:ascii="Arial" w:hAnsi="Arial" w:cs="Arial"/>
          <w:b/>
        </w:rPr>
      </w:pPr>
    </w:p>
    <w:p w14:paraId="6BD18F9B" w14:textId="77777777" w:rsidR="002B274D" w:rsidRPr="00460BC8" w:rsidRDefault="002B274D" w:rsidP="00F226B0">
      <w:pPr>
        <w:jc w:val="center"/>
        <w:rPr>
          <w:rFonts w:ascii="Arial" w:hAnsi="Arial" w:cs="Arial"/>
          <w:b/>
        </w:rPr>
      </w:pPr>
    </w:p>
    <w:p w14:paraId="238601FE" w14:textId="77777777" w:rsidR="002B274D" w:rsidRPr="00460BC8" w:rsidRDefault="002B274D" w:rsidP="00F226B0">
      <w:pPr>
        <w:jc w:val="center"/>
        <w:rPr>
          <w:rFonts w:ascii="Arial" w:hAnsi="Arial" w:cs="Arial"/>
          <w:b/>
        </w:rPr>
      </w:pPr>
    </w:p>
    <w:p w14:paraId="0F3CABC7" w14:textId="77777777" w:rsidR="00106CFF" w:rsidRDefault="00106CFF" w:rsidP="00F226B0">
      <w:pPr>
        <w:jc w:val="center"/>
        <w:rPr>
          <w:rFonts w:ascii="Arial" w:hAnsi="Arial" w:cs="Arial"/>
          <w:b/>
        </w:rPr>
      </w:pPr>
    </w:p>
    <w:p w14:paraId="5B08B5D1" w14:textId="77777777" w:rsidR="00106CFF" w:rsidRDefault="00106CFF" w:rsidP="00F226B0">
      <w:pPr>
        <w:jc w:val="center"/>
        <w:rPr>
          <w:rFonts w:ascii="Arial" w:hAnsi="Arial" w:cs="Arial"/>
          <w:b/>
        </w:rPr>
      </w:pPr>
    </w:p>
    <w:p w14:paraId="4CFC91C5" w14:textId="77777777" w:rsidR="00795059" w:rsidRPr="00460BC8" w:rsidRDefault="00E307D1" w:rsidP="00C23783">
      <w:pPr>
        <w:rPr>
          <w:rFonts w:ascii="Arial" w:hAnsi="Arial" w:cs="Arial"/>
          <w:b/>
        </w:rPr>
      </w:pPr>
      <w:r w:rsidRPr="00460BC8">
        <w:rPr>
          <w:noProof/>
          <w:lang w:eastAsia="es-MX"/>
        </w:rPr>
        <w:lastRenderedPageBreak/>
        <w:drawing>
          <wp:anchor distT="0" distB="0" distL="114300" distR="114300" simplePos="0" relativeHeight="251659264" behindDoc="0" locked="0" layoutInCell="1" allowOverlap="1" wp14:anchorId="6D1F7656" wp14:editId="623AA02A">
            <wp:simplePos x="0" y="0"/>
            <wp:positionH relativeFrom="margin">
              <wp:posOffset>577215</wp:posOffset>
            </wp:positionH>
            <wp:positionV relativeFrom="paragraph">
              <wp:posOffset>345440</wp:posOffset>
            </wp:positionV>
            <wp:extent cx="4600575" cy="1543050"/>
            <wp:effectExtent l="0" t="0" r="9525" b="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16DEB4AB" w14:textId="77777777" w:rsidR="00795059" w:rsidRPr="00460BC8" w:rsidRDefault="00795059" w:rsidP="00F226B0">
      <w:pPr>
        <w:jc w:val="center"/>
        <w:rPr>
          <w:rFonts w:ascii="Arial" w:hAnsi="Arial" w:cs="Arial"/>
          <w:b/>
        </w:rPr>
      </w:pPr>
    </w:p>
    <w:p w14:paraId="0AD9C6F4" w14:textId="77777777" w:rsidR="00795059" w:rsidRPr="00460BC8" w:rsidRDefault="00795059" w:rsidP="00F226B0">
      <w:pPr>
        <w:jc w:val="center"/>
        <w:rPr>
          <w:rFonts w:ascii="Arial" w:hAnsi="Arial" w:cs="Arial"/>
          <w:b/>
        </w:rPr>
      </w:pPr>
    </w:p>
    <w:p w14:paraId="4B1F511A" w14:textId="77777777" w:rsidR="00795059" w:rsidRPr="00460BC8" w:rsidRDefault="00795059" w:rsidP="00F226B0">
      <w:pPr>
        <w:jc w:val="center"/>
        <w:rPr>
          <w:rFonts w:ascii="Arial" w:hAnsi="Arial" w:cs="Arial"/>
          <w:b/>
        </w:rPr>
      </w:pPr>
    </w:p>
    <w:p w14:paraId="445ADB44" w14:textId="77777777" w:rsidR="000A334A" w:rsidRPr="00460BC8" w:rsidRDefault="000A334A" w:rsidP="00F226B0">
      <w:pPr>
        <w:jc w:val="center"/>
        <w:rPr>
          <w:rFonts w:ascii="Arial" w:hAnsi="Arial" w:cs="Arial"/>
          <w:b/>
        </w:rPr>
      </w:pPr>
      <w:r w:rsidRPr="00460BC8">
        <w:rPr>
          <w:rFonts w:ascii="Arial" w:hAnsi="Arial" w:cs="Arial"/>
          <w:b/>
        </w:rPr>
        <w:t xml:space="preserve">Estado Civil de los </w:t>
      </w:r>
      <w:r w:rsidR="002B274D" w:rsidRPr="00460BC8">
        <w:rPr>
          <w:rFonts w:ascii="Arial" w:hAnsi="Arial" w:cs="Arial"/>
          <w:b/>
        </w:rPr>
        <w:t>y las usuarias que se atendió</w:t>
      </w:r>
      <w:r w:rsidRPr="00460BC8">
        <w:rPr>
          <w:rFonts w:ascii="Arial" w:hAnsi="Arial" w:cs="Arial"/>
          <w:b/>
        </w:rPr>
        <w:t xml:space="preserve"> en el CDM Sayula</w:t>
      </w:r>
    </w:p>
    <w:p w14:paraId="65F9C3DC" w14:textId="77777777" w:rsidR="000A334A" w:rsidRPr="00460BC8" w:rsidRDefault="000A334A" w:rsidP="00F226B0">
      <w:pPr>
        <w:jc w:val="center"/>
        <w:rPr>
          <w:rFonts w:ascii="Arial" w:hAnsi="Arial" w:cs="Arial"/>
        </w:rPr>
      </w:pPr>
    </w:p>
    <w:tbl>
      <w:tblPr>
        <w:tblStyle w:val="Tablanormal4"/>
        <w:tblpPr w:leftFromText="141" w:rightFromText="141" w:vertAnchor="text" w:tblpY="1"/>
        <w:tblW w:w="0" w:type="auto"/>
        <w:tblLook w:val="04A0" w:firstRow="1" w:lastRow="0" w:firstColumn="1" w:lastColumn="0" w:noHBand="0" w:noVBand="1"/>
      </w:tblPr>
      <w:tblGrid>
        <w:gridCol w:w="1951"/>
        <w:gridCol w:w="1276"/>
        <w:gridCol w:w="1559"/>
      </w:tblGrid>
      <w:tr w:rsidR="002E466B" w:rsidRPr="00460BC8" w14:paraId="378EF889" w14:textId="77777777" w:rsidTr="002E4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C738DA2" w14:textId="77777777" w:rsidR="002E466B" w:rsidRPr="00460BC8" w:rsidRDefault="00CA5FD6" w:rsidP="000A5D37">
            <w:pPr>
              <w:tabs>
                <w:tab w:val="left" w:pos="0"/>
              </w:tabs>
              <w:jc w:val="both"/>
              <w:rPr>
                <w:rFonts w:ascii="Arial" w:hAnsi="Arial" w:cs="Arial"/>
                <w:bCs w:val="0"/>
                <w:sz w:val="20"/>
                <w:szCs w:val="20"/>
              </w:rPr>
            </w:pPr>
            <w:r w:rsidRPr="00460BC8">
              <w:rPr>
                <w:rFonts w:ascii="Arial" w:hAnsi="Arial" w:cs="Arial"/>
                <w:bCs w:val="0"/>
                <w:sz w:val="20"/>
                <w:szCs w:val="20"/>
              </w:rPr>
              <w:t>Estado Civil</w:t>
            </w:r>
          </w:p>
        </w:tc>
        <w:tc>
          <w:tcPr>
            <w:tcW w:w="1276" w:type="dxa"/>
          </w:tcPr>
          <w:p w14:paraId="1620A164" w14:textId="77777777"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59" w:type="dxa"/>
          </w:tcPr>
          <w:p w14:paraId="2AE415F2" w14:textId="77777777"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2E466B" w:rsidRPr="00460BC8" w14:paraId="0A8CCFAC" w14:textId="77777777"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6A8E660F" w14:textId="77777777"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Soltera (o)</w:t>
            </w:r>
          </w:p>
        </w:tc>
        <w:tc>
          <w:tcPr>
            <w:tcW w:w="1276" w:type="dxa"/>
          </w:tcPr>
          <w:p w14:paraId="5023141B" w14:textId="77777777"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F3B1409" w14:textId="77777777"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14:paraId="727334DA" w14:textId="77777777" w:rsidTr="002E466B">
        <w:tc>
          <w:tcPr>
            <w:cnfStyle w:val="001000000000" w:firstRow="0" w:lastRow="0" w:firstColumn="1" w:lastColumn="0" w:oddVBand="0" w:evenVBand="0" w:oddHBand="0" w:evenHBand="0" w:firstRowFirstColumn="0" w:firstRowLastColumn="0" w:lastRowFirstColumn="0" w:lastRowLastColumn="0"/>
            <w:tcW w:w="1951" w:type="dxa"/>
          </w:tcPr>
          <w:p w14:paraId="5127B386" w14:textId="77777777"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Casada (o)</w:t>
            </w:r>
            <w:r w:rsidRPr="00460BC8">
              <w:rPr>
                <w:rFonts w:ascii="Arial" w:hAnsi="Arial" w:cs="Arial"/>
                <w:b w:val="0"/>
                <w:bCs w:val="0"/>
                <w:sz w:val="20"/>
                <w:szCs w:val="20"/>
              </w:rPr>
              <w:tab/>
            </w:r>
          </w:p>
        </w:tc>
        <w:tc>
          <w:tcPr>
            <w:tcW w:w="1276" w:type="dxa"/>
          </w:tcPr>
          <w:p w14:paraId="562C75D1" w14:textId="0CA0BA6A" w:rsidR="002E466B" w:rsidRPr="00460BC8" w:rsidRDefault="008C46F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7144751B" w14:textId="7E1F4C10"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460BC8" w14:paraId="17A8127D" w14:textId="77777777"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8C50332" w14:textId="77777777"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Divorciada (o)</w:t>
            </w:r>
          </w:p>
        </w:tc>
        <w:tc>
          <w:tcPr>
            <w:tcW w:w="1276" w:type="dxa"/>
          </w:tcPr>
          <w:p w14:paraId="664355AD" w14:textId="77777777"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A965116" w14:textId="77777777"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14:paraId="6DBA885D" w14:textId="77777777" w:rsidTr="002E466B">
        <w:tc>
          <w:tcPr>
            <w:cnfStyle w:val="001000000000" w:firstRow="0" w:lastRow="0" w:firstColumn="1" w:lastColumn="0" w:oddVBand="0" w:evenVBand="0" w:oddHBand="0" w:evenHBand="0" w:firstRowFirstColumn="0" w:firstRowLastColumn="0" w:lastRowFirstColumn="0" w:lastRowLastColumn="0"/>
            <w:tcW w:w="1951" w:type="dxa"/>
          </w:tcPr>
          <w:p w14:paraId="282F5169" w14:textId="77777777"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Unión libre</w:t>
            </w:r>
          </w:p>
        </w:tc>
        <w:tc>
          <w:tcPr>
            <w:tcW w:w="1276" w:type="dxa"/>
          </w:tcPr>
          <w:p w14:paraId="7DF4E37C" w14:textId="77777777"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56B20A0C" w14:textId="11B5F5BB"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460BC8" w14:paraId="233EC020" w14:textId="77777777"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176CBC7" w14:textId="77777777"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Viuda (o)</w:t>
            </w:r>
          </w:p>
        </w:tc>
        <w:tc>
          <w:tcPr>
            <w:tcW w:w="1276" w:type="dxa"/>
          </w:tcPr>
          <w:p w14:paraId="44FB30F8" w14:textId="77777777"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DA6542E" w14:textId="77777777"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3041E394" w14:textId="77777777" w:rsidR="00626DA9" w:rsidRPr="00460BC8" w:rsidRDefault="00626DA9" w:rsidP="002E466B">
      <w:pPr>
        <w:jc w:val="both"/>
      </w:pPr>
    </w:p>
    <w:p w14:paraId="722B00AE" w14:textId="77777777" w:rsidR="00626DA9" w:rsidRPr="00460BC8" w:rsidRDefault="00626DA9" w:rsidP="00626DA9"/>
    <w:p w14:paraId="42C6D796" w14:textId="77777777" w:rsidR="00626DA9" w:rsidRPr="00460BC8" w:rsidRDefault="00626DA9" w:rsidP="00626DA9"/>
    <w:p w14:paraId="6497B9D3" w14:textId="77777777" w:rsidR="00626DA9" w:rsidRPr="00460BC8" w:rsidRDefault="004653CC" w:rsidP="00626DA9">
      <w:r w:rsidRPr="00460BC8">
        <w:rPr>
          <w:noProof/>
          <w:lang w:eastAsia="es-MX"/>
        </w:rPr>
        <w:drawing>
          <wp:anchor distT="0" distB="0" distL="114300" distR="114300" simplePos="0" relativeHeight="251660288" behindDoc="0" locked="0" layoutInCell="1" allowOverlap="1" wp14:anchorId="1759CB7F" wp14:editId="022B9ED7">
            <wp:simplePos x="0" y="0"/>
            <wp:positionH relativeFrom="margin">
              <wp:posOffset>538480</wp:posOffset>
            </wp:positionH>
            <wp:positionV relativeFrom="paragraph">
              <wp:posOffset>214630</wp:posOffset>
            </wp:positionV>
            <wp:extent cx="3975100" cy="1878965"/>
            <wp:effectExtent l="0" t="0" r="6350" b="698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6E1831B3" w14:textId="77777777" w:rsidR="00626DA9" w:rsidRPr="00460BC8" w:rsidRDefault="00626DA9" w:rsidP="00626DA9"/>
    <w:p w14:paraId="54E11D2A" w14:textId="77777777" w:rsidR="00626DA9" w:rsidRPr="00460BC8" w:rsidRDefault="00626DA9" w:rsidP="00626DA9"/>
    <w:p w14:paraId="31126E5D" w14:textId="77777777" w:rsidR="00626DA9" w:rsidRPr="00460BC8" w:rsidRDefault="00626DA9" w:rsidP="00626DA9"/>
    <w:p w14:paraId="2DE403A5" w14:textId="77777777" w:rsidR="00626DA9" w:rsidRPr="00460BC8" w:rsidRDefault="00626DA9" w:rsidP="00626DA9"/>
    <w:p w14:paraId="62431CDC" w14:textId="77777777" w:rsidR="00626DA9" w:rsidRPr="00460BC8" w:rsidRDefault="00626DA9" w:rsidP="00626DA9"/>
    <w:p w14:paraId="49E398E2" w14:textId="77777777" w:rsidR="00626DA9" w:rsidRPr="00460BC8" w:rsidRDefault="00626DA9" w:rsidP="00626DA9"/>
    <w:p w14:paraId="16287F21" w14:textId="77777777" w:rsidR="00626DA9" w:rsidRPr="00460BC8" w:rsidRDefault="00626DA9" w:rsidP="00626DA9"/>
    <w:p w14:paraId="5BE93A62" w14:textId="77777777" w:rsidR="008A0309" w:rsidRDefault="008A0309" w:rsidP="00626DA9">
      <w:pPr>
        <w:rPr>
          <w:rFonts w:ascii="Arial" w:hAnsi="Arial" w:cs="Arial"/>
          <w:b/>
        </w:rPr>
      </w:pPr>
    </w:p>
    <w:p w14:paraId="384BA73E" w14:textId="77777777" w:rsidR="008A0309" w:rsidRDefault="008A0309" w:rsidP="00626DA9">
      <w:pPr>
        <w:rPr>
          <w:rFonts w:ascii="Arial" w:hAnsi="Arial" w:cs="Arial"/>
          <w:b/>
        </w:rPr>
      </w:pPr>
    </w:p>
    <w:p w14:paraId="1CE4BC49" w14:textId="4D1647A6" w:rsidR="002E466B" w:rsidRPr="00460BC8" w:rsidRDefault="000A334A" w:rsidP="00626DA9">
      <w:pPr>
        <w:rPr>
          <w:rFonts w:ascii="Arial" w:hAnsi="Arial" w:cs="Arial"/>
          <w:b/>
        </w:rPr>
      </w:pPr>
      <w:r w:rsidRPr="00460BC8">
        <w:rPr>
          <w:rFonts w:ascii="Arial" w:hAnsi="Arial" w:cs="Arial"/>
          <w:b/>
        </w:rPr>
        <w:t>Escolaridad de los y las usu</w:t>
      </w:r>
      <w:r w:rsidR="00E22F2D" w:rsidRPr="00460BC8">
        <w:rPr>
          <w:rFonts w:ascii="Arial" w:hAnsi="Arial" w:cs="Arial"/>
          <w:b/>
        </w:rPr>
        <w:t>ari</w:t>
      </w:r>
      <w:r w:rsidR="00B55510">
        <w:rPr>
          <w:rFonts w:ascii="Arial" w:hAnsi="Arial" w:cs="Arial"/>
          <w:b/>
        </w:rPr>
        <w:t>as a</w:t>
      </w:r>
      <w:r w:rsidR="00530C58">
        <w:rPr>
          <w:rFonts w:ascii="Arial" w:hAnsi="Arial" w:cs="Arial"/>
          <w:b/>
        </w:rPr>
        <w:t>tendidas en el mes de noviembre</w:t>
      </w:r>
      <w:r w:rsidR="008A0309">
        <w:rPr>
          <w:rFonts w:ascii="Arial" w:hAnsi="Arial" w:cs="Arial"/>
          <w:b/>
        </w:rPr>
        <w:t xml:space="preserve"> </w:t>
      </w:r>
      <w:r w:rsidR="00B55510">
        <w:rPr>
          <w:rFonts w:ascii="Arial" w:hAnsi="Arial" w:cs="Arial"/>
          <w:b/>
        </w:rPr>
        <w:t xml:space="preserve"> </w:t>
      </w:r>
      <w:r w:rsidRPr="00460BC8">
        <w:rPr>
          <w:rFonts w:ascii="Arial" w:hAnsi="Arial" w:cs="Arial"/>
          <w:b/>
        </w:rPr>
        <w:t xml:space="preserve"> en el CDM Sayula</w:t>
      </w:r>
    </w:p>
    <w:tbl>
      <w:tblPr>
        <w:tblStyle w:val="Tablanormal4"/>
        <w:tblW w:w="0" w:type="auto"/>
        <w:tblLook w:val="04A0" w:firstRow="1" w:lastRow="0" w:firstColumn="1" w:lastColumn="0" w:noHBand="0" w:noVBand="1"/>
      </w:tblPr>
      <w:tblGrid>
        <w:gridCol w:w="2376"/>
        <w:gridCol w:w="1560"/>
        <w:gridCol w:w="1417"/>
      </w:tblGrid>
      <w:tr w:rsidR="00626DA9" w:rsidRPr="00460BC8" w14:paraId="1F7463D5" w14:textId="77777777" w:rsidTr="00626D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2F7C476C" w14:textId="77777777" w:rsidR="00626DA9" w:rsidRPr="00460BC8" w:rsidRDefault="00626DA9" w:rsidP="000A5D37">
            <w:pPr>
              <w:tabs>
                <w:tab w:val="left" w:pos="0"/>
              </w:tabs>
              <w:jc w:val="both"/>
              <w:rPr>
                <w:rFonts w:ascii="Arial" w:hAnsi="Arial" w:cs="Arial"/>
                <w:bCs w:val="0"/>
                <w:sz w:val="20"/>
                <w:szCs w:val="20"/>
              </w:rPr>
            </w:pPr>
            <w:r w:rsidRPr="00460BC8">
              <w:rPr>
                <w:rFonts w:ascii="Arial" w:hAnsi="Arial" w:cs="Arial"/>
                <w:bCs w:val="0"/>
                <w:sz w:val="20"/>
                <w:szCs w:val="20"/>
              </w:rPr>
              <w:t>Escolaridad</w:t>
            </w:r>
            <w:r w:rsidRPr="00460BC8">
              <w:rPr>
                <w:rFonts w:ascii="Arial" w:hAnsi="Arial" w:cs="Arial"/>
                <w:bCs w:val="0"/>
                <w:sz w:val="20"/>
                <w:szCs w:val="20"/>
              </w:rPr>
              <w:tab/>
            </w:r>
          </w:p>
        </w:tc>
        <w:tc>
          <w:tcPr>
            <w:tcW w:w="1560" w:type="dxa"/>
          </w:tcPr>
          <w:p w14:paraId="1458EACC" w14:textId="77777777"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14:paraId="094F4AD0" w14:textId="77777777"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626DA9" w:rsidRPr="00460BC8" w14:paraId="5F58BE61" w14:textId="77777777"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CECAB9C" w14:textId="77777777"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estudios</w:t>
            </w:r>
          </w:p>
        </w:tc>
        <w:tc>
          <w:tcPr>
            <w:tcW w:w="1560" w:type="dxa"/>
          </w:tcPr>
          <w:p w14:paraId="34B3F2EB" w14:textId="77777777"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D34F5C7" w14:textId="77777777"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460BC8" w14:paraId="26AB3498" w14:textId="77777777" w:rsidTr="00626DA9">
        <w:tc>
          <w:tcPr>
            <w:cnfStyle w:val="001000000000" w:firstRow="0" w:lastRow="0" w:firstColumn="1" w:lastColumn="0" w:oddVBand="0" w:evenVBand="0" w:oddHBand="0" w:evenHBand="0" w:firstRowFirstColumn="0" w:firstRowLastColumn="0" w:lastRowFirstColumn="0" w:lastRowLastColumn="0"/>
            <w:tcW w:w="2376" w:type="dxa"/>
          </w:tcPr>
          <w:p w14:paraId="7C5C6D4B" w14:textId="77777777"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Primaria</w:t>
            </w:r>
          </w:p>
        </w:tc>
        <w:tc>
          <w:tcPr>
            <w:tcW w:w="1560" w:type="dxa"/>
          </w:tcPr>
          <w:p w14:paraId="0B4020A7" w14:textId="77777777"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D7B270A" w14:textId="77777777"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460BC8" w14:paraId="35E652EA" w14:textId="77777777"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2F28330A" w14:textId="77777777"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Secundaria</w:t>
            </w:r>
          </w:p>
        </w:tc>
        <w:tc>
          <w:tcPr>
            <w:tcW w:w="1560" w:type="dxa"/>
          </w:tcPr>
          <w:p w14:paraId="4F904CB7" w14:textId="696780D8" w:rsidR="00626DA9" w:rsidRPr="00460BC8" w:rsidRDefault="008C46F3"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78E884CA" w14:textId="5E794C1C" w:rsidR="00626DA9" w:rsidRPr="00460BC8" w:rsidRDefault="00626DA9" w:rsidP="00C2378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460BC8" w14:paraId="0C3F2CB5" w14:textId="77777777" w:rsidTr="00626DA9">
        <w:tc>
          <w:tcPr>
            <w:cnfStyle w:val="001000000000" w:firstRow="0" w:lastRow="0" w:firstColumn="1" w:lastColumn="0" w:oddVBand="0" w:evenVBand="0" w:oddHBand="0" w:evenHBand="0" w:firstRowFirstColumn="0" w:firstRowLastColumn="0" w:lastRowFirstColumn="0" w:lastRowLastColumn="0"/>
            <w:tcW w:w="2376" w:type="dxa"/>
          </w:tcPr>
          <w:p w14:paraId="48E4DF48" w14:textId="77777777"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lastRenderedPageBreak/>
              <w:t>Bachillerato</w:t>
            </w:r>
          </w:p>
        </w:tc>
        <w:tc>
          <w:tcPr>
            <w:tcW w:w="1560" w:type="dxa"/>
          </w:tcPr>
          <w:p w14:paraId="249FAAB8" w14:textId="6E69BC3E"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06971CD3" w14:textId="77777777"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460BC8" w14:paraId="389C0B6A" w14:textId="77777777"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57A48A4" w14:textId="77777777"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 xml:space="preserve">Nivel Universitario </w:t>
            </w:r>
          </w:p>
        </w:tc>
        <w:tc>
          <w:tcPr>
            <w:tcW w:w="1560" w:type="dxa"/>
          </w:tcPr>
          <w:p w14:paraId="2A1F701D" w14:textId="77777777"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100C5B58" w14:textId="77777777" w:rsidR="00626DA9" w:rsidRPr="00460BC8" w:rsidRDefault="00C23783" w:rsidP="00C2378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bl>
    <w:p w14:paraId="03EFCA41" w14:textId="77777777" w:rsidR="00626DA9" w:rsidRPr="00460BC8" w:rsidRDefault="00626DA9" w:rsidP="00626DA9"/>
    <w:p w14:paraId="0530B493" w14:textId="77777777" w:rsidR="008B2F30" w:rsidRPr="00460BC8" w:rsidRDefault="008B2F30" w:rsidP="00626DA9">
      <w:r w:rsidRPr="00460BC8">
        <w:rPr>
          <w:noProof/>
          <w:lang w:eastAsia="es-MX"/>
        </w:rPr>
        <w:drawing>
          <wp:anchor distT="0" distB="0" distL="114300" distR="114300" simplePos="0" relativeHeight="251661312" behindDoc="0" locked="0" layoutInCell="1" allowOverlap="1" wp14:anchorId="1A9701B0" wp14:editId="235B9DE4">
            <wp:simplePos x="0" y="0"/>
            <wp:positionH relativeFrom="column">
              <wp:posOffset>605155</wp:posOffset>
            </wp:positionH>
            <wp:positionV relativeFrom="paragraph">
              <wp:posOffset>7620</wp:posOffset>
            </wp:positionV>
            <wp:extent cx="3895725" cy="1860550"/>
            <wp:effectExtent l="0" t="0" r="9525" b="635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5F96A722" w14:textId="77777777" w:rsidR="008B2F30" w:rsidRPr="00460BC8" w:rsidRDefault="008B2F30" w:rsidP="008B2F30"/>
    <w:p w14:paraId="5B95CD12" w14:textId="77777777" w:rsidR="008B2F30" w:rsidRPr="00460BC8" w:rsidRDefault="008B2F30" w:rsidP="008B2F30"/>
    <w:p w14:paraId="5220BBB2" w14:textId="77777777" w:rsidR="008B2F30" w:rsidRPr="00460BC8" w:rsidRDefault="008B2F30" w:rsidP="008B2F30"/>
    <w:p w14:paraId="13CB595B" w14:textId="77777777" w:rsidR="008B2F30" w:rsidRPr="00460BC8" w:rsidRDefault="008B2F30" w:rsidP="008B2F30"/>
    <w:p w14:paraId="6D9C8D39" w14:textId="77777777" w:rsidR="008B2F30" w:rsidRPr="00460BC8" w:rsidRDefault="008B2F30" w:rsidP="008B2F30"/>
    <w:p w14:paraId="675E05EE" w14:textId="77777777" w:rsidR="008B2F30" w:rsidRPr="00460BC8" w:rsidRDefault="008B2F30" w:rsidP="008B2F30"/>
    <w:p w14:paraId="2FC17F8B" w14:textId="77777777" w:rsidR="008B2F30" w:rsidRPr="00460BC8" w:rsidRDefault="008B2F30" w:rsidP="008B2F30"/>
    <w:p w14:paraId="0A4F7224" w14:textId="77777777" w:rsidR="004653CC" w:rsidRPr="00460BC8" w:rsidRDefault="004653CC" w:rsidP="008B2F30"/>
    <w:p w14:paraId="4B7F82B0" w14:textId="02405A25" w:rsidR="000A334A" w:rsidRPr="00460BC8" w:rsidRDefault="000A334A" w:rsidP="008B2F30">
      <w:pPr>
        <w:rPr>
          <w:rFonts w:ascii="Arial" w:hAnsi="Arial" w:cs="Arial"/>
          <w:b/>
        </w:rPr>
      </w:pPr>
      <w:r w:rsidRPr="00460BC8">
        <w:rPr>
          <w:rFonts w:ascii="Arial" w:hAnsi="Arial" w:cs="Arial"/>
          <w:b/>
        </w:rPr>
        <w:t xml:space="preserve">Ocupación de los y las usuarias que se les </w:t>
      </w:r>
      <w:r w:rsidR="002B274D" w:rsidRPr="00460BC8">
        <w:rPr>
          <w:rFonts w:ascii="Arial" w:hAnsi="Arial" w:cs="Arial"/>
          <w:b/>
        </w:rPr>
        <w:t xml:space="preserve">brindó asesoría en el </w:t>
      </w:r>
      <w:r w:rsidR="00530C58">
        <w:rPr>
          <w:rFonts w:ascii="Arial" w:hAnsi="Arial" w:cs="Arial"/>
          <w:b/>
        </w:rPr>
        <w:t>mes de noviembre</w:t>
      </w:r>
      <w:r w:rsidR="008A0309">
        <w:rPr>
          <w:rFonts w:ascii="Arial" w:hAnsi="Arial" w:cs="Arial"/>
          <w:b/>
        </w:rPr>
        <w:t xml:space="preserve"> </w:t>
      </w:r>
      <w:r w:rsidRPr="00460BC8">
        <w:rPr>
          <w:rFonts w:ascii="Arial" w:hAnsi="Arial" w:cs="Arial"/>
          <w:b/>
        </w:rPr>
        <w:t xml:space="preserve"> en el CDM Sayula</w:t>
      </w:r>
    </w:p>
    <w:p w14:paraId="5AE48A43" w14:textId="77777777" w:rsidR="004653CC" w:rsidRPr="00460BC8" w:rsidRDefault="004653CC" w:rsidP="008B2F30"/>
    <w:tbl>
      <w:tblPr>
        <w:tblStyle w:val="Tablanormal4"/>
        <w:tblpPr w:leftFromText="141" w:rightFromText="141" w:vertAnchor="text" w:tblpY="1"/>
        <w:tblW w:w="0" w:type="auto"/>
        <w:tblLook w:val="04A0" w:firstRow="1" w:lastRow="0" w:firstColumn="1" w:lastColumn="0" w:noHBand="0" w:noVBand="1"/>
      </w:tblPr>
      <w:tblGrid>
        <w:gridCol w:w="2943"/>
        <w:gridCol w:w="1418"/>
        <w:gridCol w:w="1417"/>
      </w:tblGrid>
      <w:tr w:rsidR="008B2F30" w:rsidRPr="00460BC8" w14:paraId="0741E785" w14:textId="77777777" w:rsidTr="008B2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5E1AAD2" w14:textId="77777777" w:rsidR="008B2F30" w:rsidRPr="00460BC8" w:rsidRDefault="008B2F30" w:rsidP="000A5D37">
            <w:pPr>
              <w:tabs>
                <w:tab w:val="left" w:pos="0"/>
              </w:tabs>
              <w:jc w:val="both"/>
              <w:rPr>
                <w:rFonts w:ascii="Arial" w:hAnsi="Arial" w:cs="Arial"/>
                <w:bCs w:val="0"/>
                <w:sz w:val="20"/>
                <w:szCs w:val="20"/>
              </w:rPr>
            </w:pPr>
            <w:r w:rsidRPr="00460BC8">
              <w:rPr>
                <w:rFonts w:ascii="Arial" w:hAnsi="Arial" w:cs="Arial"/>
                <w:bCs w:val="0"/>
                <w:sz w:val="20"/>
                <w:szCs w:val="20"/>
              </w:rPr>
              <w:t>Ocupación</w:t>
            </w:r>
          </w:p>
        </w:tc>
        <w:tc>
          <w:tcPr>
            <w:tcW w:w="1418" w:type="dxa"/>
          </w:tcPr>
          <w:p w14:paraId="664A6731" w14:textId="77777777"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14:paraId="43140AD4" w14:textId="77777777"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8B2F30" w:rsidRPr="00460BC8" w14:paraId="28D1F4DC" w14:textId="77777777"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F27F352" w14:textId="77777777"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no remunerado</w:t>
            </w:r>
          </w:p>
        </w:tc>
        <w:tc>
          <w:tcPr>
            <w:tcW w:w="1418" w:type="dxa"/>
          </w:tcPr>
          <w:p w14:paraId="50F40DEB" w14:textId="77777777"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842F596" w14:textId="30DA292F"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460BC8" w14:paraId="2935329D" w14:textId="77777777" w:rsidTr="008B2F30">
        <w:tc>
          <w:tcPr>
            <w:cnfStyle w:val="001000000000" w:firstRow="0" w:lastRow="0" w:firstColumn="1" w:lastColumn="0" w:oddVBand="0" w:evenVBand="0" w:oddHBand="0" w:evenHBand="0" w:firstRowFirstColumn="0" w:firstRowLastColumn="0" w:lastRowFirstColumn="0" w:lastRowLastColumn="0"/>
            <w:tcW w:w="2943" w:type="dxa"/>
          </w:tcPr>
          <w:p w14:paraId="400D188D" w14:textId="77777777"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Estudiante</w:t>
            </w:r>
          </w:p>
        </w:tc>
        <w:tc>
          <w:tcPr>
            <w:tcW w:w="1418" w:type="dxa"/>
          </w:tcPr>
          <w:p w14:paraId="77A52294" w14:textId="77777777"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007DCDA8" w14:textId="77777777"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14:paraId="29870D01" w14:textId="77777777"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C3F4D2B" w14:textId="77777777"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Comerciante</w:t>
            </w:r>
          </w:p>
        </w:tc>
        <w:tc>
          <w:tcPr>
            <w:tcW w:w="1418" w:type="dxa"/>
          </w:tcPr>
          <w:p w14:paraId="450EA2D7" w14:textId="77777777"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3DD355C9" w14:textId="77777777"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460BC8" w14:paraId="674D2809" w14:textId="77777777" w:rsidTr="008B2F30">
        <w:tc>
          <w:tcPr>
            <w:cnfStyle w:val="001000000000" w:firstRow="0" w:lastRow="0" w:firstColumn="1" w:lastColumn="0" w:oddVBand="0" w:evenVBand="0" w:oddHBand="0" w:evenHBand="0" w:firstRowFirstColumn="0" w:firstRowLastColumn="0" w:lastRowFirstColumn="0" w:lastRowLastColumn="0"/>
            <w:tcW w:w="2943" w:type="dxa"/>
          </w:tcPr>
          <w:p w14:paraId="7C403511" w14:textId="77777777"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Pensionada (o)</w:t>
            </w:r>
          </w:p>
        </w:tc>
        <w:tc>
          <w:tcPr>
            <w:tcW w:w="1418" w:type="dxa"/>
          </w:tcPr>
          <w:p w14:paraId="1A81F0B1" w14:textId="77777777"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717AAFBA" w14:textId="77777777"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14:paraId="5E36A592" w14:textId="77777777"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DF8DB42" w14:textId="77777777"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remunerado</w:t>
            </w:r>
          </w:p>
        </w:tc>
        <w:tc>
          <w:tcPr>
            <w:tcW w:w="1418" w:type="dxa"/>
          </w:tcPr>
          <w:p w14:paraId="56EE48EE" w14:textId="6686568D" w:rsidR="008B2F30" w:rsidRPr="00460BC8" w:rsidRDefault="00530C58"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19F14E3C" w14:textId="3C6AC14C"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460BC8" w14:paraId="1C04E33B" w14:textId="77777777" w:rsidTr="008B2F30">
        <w:tc>
          <w:tcPr>
            <w:cnfStyle w:val="001000000000" w:firstRow="0" w:lastRow="0" w:firstColumn="1" w:lastColumn="0" w:oddVBand="0" w:evenVBand="0" w:oddHBand="0" w:evenHBand="0" w:firstRowFirstColumn="0" w:firstRowLastColumn="0" w:lastRowFirstColumn="0" w:lastRowLastColumn="0"/>
            <w:tcW w:w="2943" w:type="dxa"/>
          </w:tcPr>
          <w:p w14:paraId="10DC4C77" w14:textId="77777777"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Actividad</w:t>
            </w:r>
          </w:p>
        </w:tc>
        <w:tc>
          <w:tcPr>
            <w:tcW w:w="1418" w:type="dxa"/>
          </w:tcPr>
          <w:p w14:paraId="2908EB2C" w14:textId="77777777"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21FD38A" w14:textId="77777777"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FE2DD96" w14:textId="77777777" w:rsidR="008B2F30" w:rsidRPr="00460BC8" w:rsidRDefault="008B2F30" w:rsidP="008B2F30"/>
    <w:p w14:paraId="27357532" w14:textId="77777777" w:rsidR="008B2F30" w:rsidRPr="00460BC8" w:rsidRDefault="008B2F30" w:rsidP="008B2F30"/>
    <w:p w14:paraId="07F023C8" w14:textId="77777777" w:rsidR="008B2F30" w:rsidRPr="00460BC8" w:rsidRDefault="008B2F30" w:rsidP="008B2F30"/>
    <w:p w14:paraId="15FE54E4" w14:textId="77777777" w:rsidR="008B2F30" w:rsidRPr="00460BC8" w:rsidRDefault="001B5D80" w:rsidP="008B2F30">
      <w:r w:rsidRPr="00460BC8">
        <w:rPr>
          <w:noProof/>
          <w:lang w:eastAsia="es-MX"/>
        </w:rPr>
        <w:drawing>
          <wp:anchor distT="0" distB="0" distL="114300" distR="114300" simplePos="0" relativeHeight="251662336" behindDoc="1" locked="0" layoutInCell="1" allowOverlap="1" wp14:anchorId="10CAA7C7" wp14:editId="6A8E8E55">
            <wp:simplePos x="0" y="0"/>
            <wp:positionH relativeFrom="margin">
              <wp:posOffset>716280</wp:posOffset>
            </wp:positionH>
            <wp:positionV relativeFrom="paragraph">
              <wp:posOffset>314325</wp:posOffset>
            </wp:positionV>
            <wp:extent cx="3784600" cy="19558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4BDB5498" w14:textId="77777777" w:rsidR="008B2F30" w:rsidRPr="00460BC8" w:rsidRDefault="008B2F30" w:rsidP="008B2F30"/>
    <w:p w14:paraId="2916C19D" w14:textId="77777777" w:rsidR="00F557B2" w:rsidRPr="00460BC8" w:rsidRDefault="00F557B2" w:rsidP="00CA5FD6">
      <w:pPr>
        <w:rPr>
          <w:rFonts w:ascii="Arial" w:hAnsi="Arial" w:cs="Arial"/>
          <w:b/>
        </w:rPr>
      </w:pPr>
    </w:p>
    <w:p w14:paraId="74869460" w14:textId="77777777" w:rsidR="00C17474" w:rsidRDefault="00C17474" w:rsidP="00CA5FD6">
      <w:pPr>
        <w:rPr>
          <w:rFonts w:ascii="Arial" w:hAnsi="Arial" w:cs="Arial"/>
          <w:b/>
        </w:rPr>
      </w:pPr>
    </w:p>
    <w:p w14:paraId="187F57B8" w14:textId="77777777" w:rsidR="00C17474" w:rsidRDefault="00C17474" w:rsidP="00CA5FD6">
      <w:pPr>
        <w:rPr>
          <w:rFonts w:ascii="Arial" w:hAnsi="Arial" w:cs="Arial"/>
          <w:b/>
        </w:rPr>
      </w:pPr>
    </w:p>
    <w:p w14:paraId="54738AF4" w14:textId="77777777" w:rsidR="00C17474" w:rsidRDefault="00C17474" w:rsidP="00CA5FD6">
      <w:pPr>
        <w:rPr>
          <w:rFonts w:ascii="Arial" w:hAnsi="Arial" w:cs="Arial"/>
          <w:b/>
        </w:rPr>
      </w:pPr>
    </w:p>
    <w:p w14:paraId="32E9D8FA" w14:textId="12E07A57" w:rsidR="00CA5FD6" w:rsidRPr="00460BC8" w:rsidRDefault="00FE09B8" w:rsidP="00CA5FD6">
      <w:pPr>
        <w:rPr>
          <w:rFonts w:ascii="Arial" w:hAnsi="Arial" w:cs="Arial"/>
          <w:b/>
        </w:rPr>
      </w:pPr>
      <w:r w:rsidRPr="00460BC8">
        <w:rPr>
          <w:rFonts w:ascii="Arial" w:hAnsi="Arial" w:cs="Arial"/>
          <w:b/>
        </w:rPr>
        <w:t xml:space="preserve">Condición de violencia </w:t>
      </w:r>
      <w:r w:rsidR="002B274D" w:rsidRPr="00460BC8">
        <w:rPr>
          <w:rFonts w:ascii="Arial" w:hAnsi="Arial" w:cs="Arial"/>
          <w:b/>
        </w:rPr>
        <w:t xml:space="preserve">que </w:t>
      </w:r>
      <w:r w:rsidRPr="00460BC8">
        <w:rPr>
          <w:rFonts w:ascii="Arial" w:hAnsi="Arial" w:cs="Arial"/>
          <w:b/>
        </w:rPr>
        <w:t>presentaron los</w:t>
      </w:r>
      <w:r w:rsidR="00E22F2D" w:rsidRPr="00460BC8">
        <w:rPr>
          <w:rFonts w:ascii="Arial" w:hAnsi="Arial" w:cs="Arial"/>
          <w:b/>
        </w:rPr>
        <w:t xml:space="preserve"> y </w:t>
      </w:r>
      <w:r w:rsidR="00D37BE8">
        <w:rPr>
          <w:rFonts w:ascii="Arial" w:hAnsi="Arial" w:cs="Arial"/>
          <w:b/>
        </w:rPr>
        <w:t xml:space="preserve">las </w:t>
      </w:r>
      <w:r w:rsidR="00530C58">
        <w:rPr>
          <w:rFonts w:ascii="Arial" w:hAnsi="Arial" w:cs="Arial"/>
          <w:b/>
        </w:rPr>
        <w:t>usuarias en el mes de noviembre</w:t>
      </w:r>
      <w:r w:rsidRPr="00460BC8">
        <w:rPr>
          <w:rFonts w:ascii="Arial" w:hAnsi="Arial" w:cs="Arial"/>
          <w:b/>
        </w:rPr>
        <w:t xml:space="preserve"> del CDM de Sayula</w:t>
      </w:r>
    </w:p>
    <w:tbl>
      <w:tblPr>
        <w:tblW w:w="0" w:type="auto"/>
        <w:tblLook w:val="04A0" w:firstRow="1" w:lastRow="0" w:firstColumn="1" w:lastColumn="0" w:noHBand="0" w:noVBand="1"/>
      </w:tblPr>
      <w:tblGrid>
        <w:gridCol w:w="2457"/>
        <w:gridCol w:w="1503"/>
        <w:gridCol w:w="1088"/>
      </w:tblGrid>
      <w:tr w:rsidR="00CA5FD6" w:rsidRPr="00460BC8" w14:paraId="2D1374F2" w14:textId="77777777" w:rsidTr="00CA5FD6">
        <w:trPr>
          <w:trHeight w:val="218"/>
        </w:trPr>
        <w:tc>
          <w:tcPr>
            <w:tcW w:w="2457" w:type="dxa"/>
            <w:shd w:val="clear" w:color="auto" w:fill="auto"/>
          </w:tcPr>
          <w:p w14:paraId="68070E82" w14:textId="77777777"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Condición de violencia</w:t>
            </w:r>
          </w:p>
        </w:tc>
        <w:tc>
          <w:tcPr>
            <w:tcW w:w="1503" w:type="dxa"/>
            <w:shd w:val="clear" w:color="auto" w:fill="auto"/>
          </w:tcPr>
          <w:p w14:paraId="26C1E12F" w14:textId="77777777"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Hombres</w:t>
            </w:r>
          </w:p>
        </w:tc>
        <w:tc>
          <w:tcPr>
            <w:tcW w:w="1088" w:type="dxa"/>
            <w:shd w:val="clear" w:color="auto" w:fill="auto"/>
          </w:tcPr>
          <w:p w14:paraId="5189563E" w14:textId="77777777"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Mujeres</w:t>
            </w:r>
          </w:p>
        </w:tc>
      </w:tr>
      <w:tr w:rsidR="00CA5FD6" w:rsidRPr="00460BC8" w14:paraId="49C769E9" w14:textId="77777777" w:rsidTr="00CA5FD6">
        <w:trPr>
          <w:trHeight w:val="218"/>
        </w:trPr>
        <w:tc>
          <w:tcPr>
            <w:tcW w:w="2457" w:type="dxa"/>
            <w:shd w:val="clear" w:color="auto" w:fill="F2F2F2"/>
          </w:tcPr>
          <w:p w14:paraId="43839973" w14:textId="77777777"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Con violencia</w:t>
            </w:r>
          </w:p>
        </w:tc>
        <w:tc>
          <w:tcPr>
            <w:tcW w:w="1503" w:type="dxa"/>
            <w:shd w:val="clear" w:color="auto" w:fill="F2F2F2"/>
          </w:tcPr>
          <w:p w14:paraId="46ABBD8F" w14:textId="1E2FF5D7" w:rsidR="00CA5FD6" w:rsidRPr="00460BC8" w:rsidRDefault="00530C58" w:rsidP="000A5D37">
            <w:pPr>
              <w:tabs>
                <w:tab w:val="left" w:pos="0"/>
              </w:tabs>
              <w:jc w:val="center"/>
              <w:rPr>
                <w:rFonts w:ascii="Arial" w:hAnsi="Arial" w:cs="Arial"/>
                <w:sz w:val="20"/>
                <w:szCs w:val="20"/>
              </w:rPr>
            </w:pPr>
            <w:r>
              <w:rPr>
                <w:rFonts w:ascii="Arial" w:hAnsi="Arial" w:cs="Arial"/>
                <w:sz w:val="20"/>
                <w:szCs w:val="20"/>
              </w:rPr>
              <w:t>1</w:t>
            </w:r>
          </w:p>
        </w:tc>
        <w:tc>
          <w:tcPr>
            <w:tcW w:w="1088" w:type="dxa"/>
            <w:shd w:val="clear" w:color="auto" w:fill="F2F2F2"/>
          </w:tcPr>
          <w:p w14:paraId="0B778152" w14:textId="79F74571" w:rsidR="00CA5FD6" w:rsidRPr="00460BC8" w:rsidRDefault="00CA5FD6" w:rsidP="000A5D37">
            <w:pPr>
              <w:tabs>
                <w:tab w:val="left" w:pos="0"/>
              </w:tabs>
              <w:jc w:val="both"/>
              <w:rPr>
                <w:rFonts w:ascii="Arial" w:hAnsi="Arial" w:cs="Arial"/>
                <w:sz w:val="20"/>
                <w:szCs w:val="20"/>
              </w:rPr>
            </w:pPr>
          </w:p>
        </w:tc>
      </w:tr>
      <w:tr w:rsidR="00CA5FD6" w:rsidRPr="00460BC8" w14:paraId="61696F4D" w14:textId="77777777" w:rsidTr="00CA5FD6">
        <w:trPr>
          <w:trHeight w:val="222"/>
        </w:trPr>
        <w:tc>
          <w:tcPr>
            <w:tcW w:w="2457" w:type="dxa"/>
            <w:shd w:val="clear" w:color="auto" w:fill="auto"/>
          </w:tcPr>
          <w:p w14:paraId="677C0FB8" w14:textId="77777777"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Sin Violencia</w:t>
            </w:r>
          </w:p>
        </w:tc>
        <w:tc>
          <w:tcPr>
            <w:tcW w:w="1503" w:type="dxa"/>
            <w:shd w:val="clear" w:color="auto" w:fill="auto"/>
          </w:tcPr>
          <w:p w14:paraId="06BBA33E" w14:textId="77777777" w:rsidR="00CA5FD6" w:rsidRPr="00460BC8" w:rsidRDefault="00CA5FD6" w:rsidP="000A5D37">
            <w:pPr>
              <w:tabs>
                <w:tab w:val="left" w:pos="0"/>
              </w:tabs>
              <w:jc w:val="both"/>
              <w:rPr>
                <w:rFonts w:ascii="Arial" w:hAnsi="Arial" w:cs="Arial"/>
                <w:sz w:val="20"/>
                <w:szCs w:val="20"/>
              </w:rPr>
            </w:pPr>
          </w:p>
        </w:tc>
        <w:tc>
          <w:tcPr>
            <w:tcW w:w="1088" w:type="dxa"/>
            <w:shd w:val="clear" w:color="auto" w:fill="auto"/>
          </w:tcPr>
          <w:p w14:paraId="464FCBC1" w14:textId="77777777" w:rsidR="00CA5FD6" w:rsidRPr="00460BC8" w:rsidRDefault="00CA5FD6" w:rsidP="000A5D37">
            <w:pPr>
              <w:tabs>
                <w:tab w:val="left" w:pos="0"/>
              </w:tabs>
              <w:jc w:val="both"/>
              <w:rPr>
                <w:rFonts w:ascii="Arial" w:hAnsi="Arial" w:cs="Arial"/>
                <w:sz w:val="20"/>
                <w:szCs w:val="20"/>
              </w:rPr>
            </w:pPr>
          </w:p>
        </w:tc>
      </w:tr>
    </w:tbl>
    <w:p w14:paraId="1AF6E14C" w14:textId="77777777" w:rsidR="00CA5FD6" w:rsidRPr="00460BC8" w:rsidRDefault="00A86208" w:rsidP="00CA5FD6">
      <w:r w:rsidRPr="00460BC8">
        <w:rPr>
          <w:noProof/>
          <w:lang w:eastAsia="es-MX"/>
        </w:rPr>
        <w:drawing>
          <wp:anchor distT="0" distB="0" distL="114300" distR="114300" simplePos="0" relativeHeight="251663360" behindDoc="0" locked="0" layoutInCell="1" allowOverlap="1" wp14:anchorId="5F165AD5" wp14:editId="3CE9BA79">
            <wp:simplePos x="0" y="0"/>
            <wp:positionH relativeFrom="column">
              <wp:posOffset>812165</wp:posOffset>
            </wp:positionH>
            <wp:positionV relativeFrom="paragraph">
              <wp:posOffset>148590</wp:posOffset>
            </wp:positionV>
            <wp:extent cx="3872230" cy="2056130"/>
            <wp:effectExtent l="0" t="0" r="13970" b="127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C8C6B09" w14:textId="77777777" w:rsidR="00CA5FD6" w:rsidRPr="00460BC8" w:rsidRDefault="00CA5FD6" w:rsidP="00CA5FD6"/>
    <w:p w14:paraId="3382A365" w14:textId="77777777" w:rsidR="00CA5FD6" w:rsidRPr="00460BC8" w:rsidRDefault="00CA5FD6" w:rsidP="00CA5FD6"/>
    <w:p w14:paraId="5C71F136" w14:textId="77777777" w:rsidR="00CA5FD6" w:rsidRPr="00460BC8" w:rsidRDefault="00CA5FD6" w:rsidP="00CA5FD6"/>
    <w:p w14:paraId="62199465" w14:textId="77777777" w:rsidR="00CA5FD6" w:rsidRPr="00460BC8" w:rsidRDefault="00CA5FD6" w:rsidP="00CA5FD6"/>
    <w:p w14:paraId="0DA123B1" w14:textId="77777777" w:rsidR="00CA5FD6" w:rsidRPr="00460BC8" w:rsidRDefault="00CA5FD6" w:rsidP="00CA5FD6"/>
    <w:p w14:paraId="4C4CEA3D" w14:textId="77777777" w:rsidR="008B2F30" w:rsidRPr="00460BC8" w:rsidRDefault="008B2F30" w:rsidP="00CA5FD6"/>
    <w:p w14:paraId="50895670" w14:textId="77777777" w:rsidR="00427606" w:rsidRPr="00460BC8" w:rsidRDefault="00427606" w:rsidP="00CA5FD6"/>
    <w:p w14:paraId="38C1F859" w14:textId="77777777" w:rsidR="00A86208" w:rsidRPr="00460BC8" w:rsidRDefault="00A86208" w:rsidP="00CA5FD6"/>
    <w:p w14:paraId="0C8FE7CE" w14:textId="77777777" w:rsidR="0045241D" w:rsidRDefault="0045241D" w:rsidP="00CA5FD6">
      <w:pPr>
        <w:rPr>
          <w:rFonts w:ascii="Arial" w:hAnsi="Arial" w:cs="Arial"/>
          <w:b/>
        </w:rPr>
      </w:pPr>
    </w:p>
    <w:p w14:paraId="41004F19" w14:textId="77777777" w:rsidR="0045241D" w:rsidRDefault="0045241D" w:rsidP="00CA5FD6">
      <w:pPr>
        <w:rPr>
          <w:rFonts w:ascii="Arial" w:hAnsi="Arial" w:cs="Arial"/>
          <w:b/>
        </w:rPr>
      </w:pPr>
    </w:p>
    <w:p w14:paraId="67C0C651" w14:textId="77777777" w:rsidR="0045241D" w:rsidRDefault="0045241D" w:rsidP="00CA5FD6">
      <w:pPr>
        <w:rPr>
          <w:rFonts w:ascii="Arial" w:hAnsi="Arial" w:cs="Arial"/>
          <w:b/>
        </w:rPr>
      </w:pPr>
    </w:p>
    <w:p w14:paraId="308D56CC" w14:textId="77777777" w:rsidR="0045241D" w:rsidRDefault="0045241D" w:rsidP="00CA5FD6">
      <w:pPr>
        <w:rPr>
          <w:rFonts w:ascii="Arial" w:hAnsi="Arial" w:cs="Arial"/>
          <w:b/>
        </w:rPr>
      </w:pPr>
    </w:p>
    <w:p w14:paraId="22BFF682" w14:textId="5B9ABE54" w:rsidR="00FE09B8" w:rsidRPr="00460BC8" w:rsidRDefault="00FE09B8" w:rsidP="00CA5FD6">
      <w:pPr>
        <w:rPr>
          <w:rFonts w:ascii="Arial" w:hAnsi="Arial" w:cs="Arial"/>
          <w:b/>
        </w:rPr>
      </w:pPr>
      <w:r w:rsidRPr="00460BC8">
        <w:rPr>
          <w:rFonts w:ascii="Arial" w:hAnsi="Arial" w:cs="Arial"/>
          <w:b/>
        </w:rPr>
        <w:t>Tipo de violencia que presentaron los y las usuarias que</w:t>
      </w:r>
      <w:r w:rsidR="00E22F2D" w:rsidRPr="00460BC8">
        <w:rPr>
          <w:rFonts w:ascii="Arial" w:hAnsi="Arial" w:cs="Arial"/>
          <w:b/>
        </w:rPr>
        <w:t xml:space="preserve"> se</w:t>
      </w:r>
      <w:r w:rsidR="00D37BE8">
        <w:rPr>
          <w:rFonts w:ascii="Arial" w:hAnsi="Arial" w:cs="Arial"/>
          <w:b/>
        </w:rPr>
        <w:t xml:space="preserve"> les</w:t>
      </w:r>
      <w:r w:rsidR="00530C58">
        <w:rPr>
          <w:rFonts w:ascii="Arial" w:hAnsi="Arial" w:cs="Arial"/>
          <w:b/>
        </w:rPr>
        <w:t xml:space="preserve"> atendió en el mes de noviembre</w:t>
      </w:r>
      <w:r w:rsidRPr="00460BC8">
        <w:rPr>
          <w:rFonts w:ascii="Arial" w:hAnsi="Arial" w:cs="Arial"/>
          <w:b/>
        </w:rPr>
        <w:t xml:space="preserve"> en el CDM Sayula</w:t>
      </w:r>
    </w:p>
    <w:tbl>
      <w:tblPr>
        <w:tblStyle w:val="Tablanormal4"/>
        <w:tblpPr w:leftFromText="141" w:rightFromText="141" w:vertAnchor="text" w:tblpY="1"/>
        <w:tblW w:w="0" w:type="auto"/>
        <w:tblLook w:val="04A0" w:firstRow="1" w:lastRow="0" w:firstColumn="1" w:lastColumn="0" w:noHBand="0" w:noVBand="1"/>
      </w:tblPr>
      <w:tblGrid>
        <w:gridCol w:w="2061"/>
        <w:gridCol w:w="1177"/>
        <w:gridCol w:w="1257"/>
      </w:tblGrid>
      <w:tr w:rsidR="00427606" w:rsidRPr="00460BC8" w14:paraId="7928938A" w14:textId="77777777" w:rsidTr="00F46BD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39247F5" w14:textId="77777777" w:rsidR="00427606" w:rsidRPr="00460BC8" w:rsidRDefault="00427606" w:rsidP="00F46BDF">
            <w:pPr>
              <w:tabs>
                <w:tab w:val="left" w:pos="0"/>
              </w:tabs>
              <w:jc w:val="both"/>
              <w:rPr>
                <w:rFonts w:ascii="Arial" w:hAnsi="Arial" w:cs="Arial"/>
                <w:bCs w:val="0"/>
                <w:sz w:val="20"/>
                <w:szCs w:val="20"/>
              </w:rPr>
            </w:pPr>
            <w:r w:rsidRPr="00460BC8">
              <w:rPr>
                <w:rFonts w:ascii="Arial" w:hAnsi="Arial" w:cs="Arial"/>
                <w:bCs w:val="0"/>
                <w:sz w:val="20"/>
                <w:szCs w:val="20"/>
              </w:rPr>
              <w:t>Tipo de Violencia</w:t>
            </w:r>
          </w:p>
        </w:tc>
        <w:tc>
          <w:tcPr>
            <w:tcW w:w="1177" w:type="dxa"/>
          </w:tcPr>
          <w:p w14:paraId="27E606B6" w14:textId="77777777"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w:t>
            </w:r>
          </w:p>
        </w:tc>
        <w:tc>
          <w:tcPr>
            <w:tcW w:w="1257" w:type="dxa"/>
          </w:tcPr>
          <w:p w14:paraId="00FCC520" w14:textId="77777777"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w:t>
            </w:r>
          </w:p>
        </w:tc>
      </w:tr>
      <w:tr w:rsidR="00427606" w:rsidRPr="00460BC8" w14:paraId="609177F7" w14:textId="77777777"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D0BBC6E" w14:textId="77777777"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Física</w:t>
            </w:r>
          </w:p>
        </w:tc>
        <w:tc>
          <w:tcPr>
            <w:tcW w:w="1177" w:type="dxa"/>
          </w:tcPr>
          <w:p w14:paraId="797E50C6" w14:textId="77777777"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A036E3D" w14:textId="6DA3992F"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460BC8" w14:paraId="46EF4BBF" w14:textId="77777777"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762C71D6" w14:textId="77777777"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Psicológica</w:t>
            </w:r>
          </w:p>
        </w:tc>
        <w:tc>
          <w:tcPr>
            <w:tcW w:w="1177" w:type="dxa"/>
          </w:tcPr>
          <w:p w14:paraId="7B04FA47" w14:textId="29E624CB" w:rsidR="00427606" w:rsidRPr="00460BC8" w:rsidRDefault="00530C58"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68D9363B" w14:textId="38388920"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460BC8" w14:paraId="59BFB01B" w14:textId="77777777"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C3D3B44" w14:textId="77777777"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Económica</w:t>
            </w:r>
          </w:p>
        </w:tc>
        <w:tc>
          <w:tcPr>
            <w:tcW w:w="1177" w:type="dxa"/>
          </w:tcPr>
          <w:p w14:paraId="568C698B" w14:textId="77777777"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7AB7477" w14:textId="6BF15D93"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460BC8" w14:paraId="4E06413F" w14:textId="77777777"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C972EA0" w14:textId="77777777"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Sexual</w:t>
            </w:r>
          </w:p>
        </w:tc>
        <w:tc>
          <w:tcPr>
            <w:tcW w:w="1177" w:type="dxa"/>
          </w:tcPr>
          <w:p w14:paraId="1A939487" w14:textId="77777777"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2CC21B90" w14:textId="259FBF26"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460BC8" w14:paraId="14CBFD9A" w14:textId="77777777"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1C05F06E" w14:textId="77777777"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Patrimonial</w:t>
            </w:r>
          </w:p>
        </w:tc>
        <w:tc>
          <w:tcPr>
            <w:tcW w:w="1177" w:type="dxa"/>
          </w:tcPr>
          <w:p w14:paraId="6AA258D8" w14:textId="77777777"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138328F9" w14:textId="7C74DA43"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6FFBD3EC" w14:textId="77777777" w:rsidR="00427606" w:rsidRPr="00460BC8" w:rsidRDefault="00F46BDF" w:rsidP="00CA5FD6">
      <w:r w:rsidRPr="00460BC8">
        <w:br w:type="textWrapping" w:clear="all"/>
      </w:r>
    </w:p>
    <w:p w14:paraId="7B6F7133" w14:textId="77777777" w:rsidR="00F46BDF" w:rsidRPr="00460BC8" w:rsidRDefault="00F46BDF" w:rsidP="00CA5FD6">
      <w:r w:rsidRPr="00460BC8">
        <w:rPr>
          <w:noProof/>
          <w:lang w:eastAsia="es-MX"/>
        </w:rPr>
        <w:lastRenderedPageBreak/>
        <w:drawing>
          <wp:anchor distT="0" distB="0" distL="114300" distR="114300" simplePos="0" relativeHeight="251664384" behindDoc="0" locked="0" layoutInCell="1" allowOverlap="1" wp14:anchorId="76142393" wp14:editId="68227196">
            <wp:simplePos x="0" y="0"/>
            <wp:positionH relativeFrom="margin">
              <wp:align>center</wp:align>
            </wp:positionH>
            <wp:positionV relativeFrom="paragraph">
              <wp:posOffset>194310</wp:posOffset>
            </wp:positionV>
            <wp:extent cx="3768725" cy="1957705"/>
            <wp:effectExtent l="0" t="0" r="3175" b="4445"/>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30DCCCAD" w14:textId="77777777" w:rsidR="00F46BDF" w:rsidRPr="00460BC8" w:rsidRDefault="00F46BDF" w:rsidP="00F46BDF"/>
    <w:p w14:paraId="36AF6883" w14:textId="77777777" w:rsidR="00F46BDF" w:rsidRPr="00460BC8" w:rsidRDefault="00F46BDF" w:rsidP="00F46BDF"/>
    <w:p w14:paraId="54C529ED" w14:textId="77777777" w:rsidR="00F46BDF" w:rsidRPr="00460BC8" w:rsidRDefault="00F46BDF" w:rsidP="00F46BDF"/>
    <w:p w14:paraId="1C0157D6" w14:textId="77777777" w:rsidR="00F46BDF" w:rsidRPr="00460BC8" w:rsidRDefault="00F46BDF" w:rsidP="00F46BDF"/>
    <w:p w14:paraId="3691E7B2" w14:textId="77777777" w:rsidR="00F46BDF" w:rsidRPr="00460BC8" w:rsidRDefault="00F46BDF" w:rsidP="00F46BDF"/>
    <w:p w14:paraId="526770CE" w14:textId="77777777" w:rsidR="00F46BDF" w:rsidRPr="00460BC8" w:rsidRDefault="00F46BDF" w:rsidP="00F46BDF"/>
    <w:p w14:paraId="7CBEED82" w14:textId="77777777" w:rsidR="00F46BDF" w:rsidRPr="00460BC8" w:rsidRDefault="00F46BDF" w:rsidP="00F46BDF"/>
    <w:p w14:paraId="6E36661F" w14:textId="77777777" w:rsidR="006B7873" w:rsidRPr="00460BC8" w:rsidRDefault="006B7873" w:rsidP="00F46BDF"/>
    <w:p w14:paraId="38645DC7" w14:textId="77777777" w:rsidR="006B7873" w:rsidRPr="00460BC8" w:rsidRDefault="006B7873" w:rsidP="00F46BDF"/>
    <w:p w14:paraId="12AE963B" w14:textId="4D921B4D" w:rsidR="00F46BDF" w:rsidRPr="00460BC8" w:rsidRDefault="00FE09B8" w:rsidP="00F46BDF">
      <w:pPr>
        <w:rPr>
          <w:rFonts w:ascii="Arial" w:hAnsi="Arial" w:cs="Arial"/>
          <w:b/>
        </w:rPr>
      </w:pPr>
      <w:r w:rsidRPr="00460BC8">
        <w:rPr>
          <w:rFonts w:ascii="Arial" w:hAnsi="Arial" w:cs="Arial"/>
          <w:b/>
        </w:rPr>
        <w:t>Modalidades de violencia que presentaron los</w:t>
      </w:r>
      <w:r w:rsidR="00E22F2D" w:rsidRPr="00460BC8">
        <w:rPr>
          <w:rFonts w:ascii="Arial" w:hAnsi="Arial" w:cs="Arial"/>
          <w:b/>
        </w:rPr>
        <w:t xml:space="preserve"> y </w:t>
      </w:r>
      <w:r w:rsidR="00D37BE8">
        <w:rPr>
          <w:rFonts w:ascii="Arial" w:hAnsi="Arial" w:cs="Arial"/>
          <w:b/>
        </w:rPr>
        <w:t xml:space="preserve">las </w:t>
      </w:r>
      <w:r w:rsidR="00530C58">
        <w:rPr>
          <w:rFonts w:ascii="Arial" w:hAnsi="Arial" w:cs="Arial"/>
          <w:b/>
        </w:rPr>
        <w:t>usuarias en el mes de noviembre.</w:t>
      </w:r>
    </w:p>
    <w:tbl>
      <w:tblPr>
        <w:tblStyle w:val="Tablanormal4"/>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460BC8" w14:paraId="50B9FDAC" w14:textId="77777777" w:rsidTr="00F46BDF">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E313FB8" w14:textId="77777777" w:rsidR="00F46BDF" w:rsidRPr="00460BC8" w:rsidRDefault="00F46BDF" w:rsidP="00F46BDF">
            <w:pPr>
              <w:tabs>
                <w:tab w:val="left" w:pos="0"/>
              </w:tabs>
              <w:jc w:val="both"/>
              <w:rPr>
                <w:rFonts w:ascii="Arial" w:hAnsi="Arial" w:cs="Arial"/>
                <w:bCs w:val="0"/>
                <w:sz w:val="20"/>
                <w:szCs w:val="20"/>
              </w:rPr>
            </w:pPr>
            <w:r w:rsidRPr="00460BC8">
              <w:rPr>
                <w:rFonts w:ascii="Arial" w:hAnsi="Arial" w:cs="Arial"/>
                <w:bCs w:val="0"/>
                <w:sz w:val="20"/>
                <w:szCs w:val="20"/>
              </w:rPr>
              <w:t>Modalidad de violencia</w:t>
            </w:r>
          </w:p>
        </w:tc>
        <w:tc>
          <w:tcPr>
            <w:tcW w:w="1624" w:type="dxa"/>
          </w:tcPr>
          <w:p w14:paraId="64FA9E43" w14:textId="77777777"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95" w:type="dxa"/>
          </w:tcPr>
          <w:p w14:paraId="7AC220DD" w14:textId="77777777"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F46BDF" w:rsidRPr="00460BC8" w14:paraId="16FDDB58" w14:textId="77777777"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75804690" w14:textId="77777777"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Familiar</w:t>
            </w:r>
          </w:p>
        </w:tc>
        <w:tc>
          <w:tcPr>
            <w:tcW w:w="1624" w:type="dxa"/>
          </w:tcPr>
          <w:p w14:paraId="135E58C4" w14:textId="3A598C71" w:rsidR="00F46BDF" w:rsidRPr="00460BC8" w:rsidRDefault="00530C58"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95" w:type="dxa"/>
          </w:tcPr>
          <w:p w14:paraId="297C039E" w14:textId="0C6C85E6"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14:paraId="384B51E7" w14:textId="77777777"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36BD67F7" w14:textId="77777777"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Laboral</w:t>
            </w:r>
          </w:p>
        </w:tc>
        <w:tc>
          <w:tcPr>
            <w:tcW w:w="1624" w:type="dxa"/>
          </w:tcPr>
          <w:p w14:paraId="62EBF9A1" w14:textId="77777777"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0C6C2CD5" w14:textId="77777777"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14:paraId="2A4ACDC8" w14:textId="77777777" w:rsidTr="00F46BD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3C3AE2C1" w14:textId="77777777"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Docente</w:t>
            </w:r>
          </w:p>
        </w:tc>
        <w:tc>
          <w:tcPr>
            <w:tcW w:w="1624" w:type="dxa"/>
          </w:tcPr>
          <w:p w14:paraId="709E88E4" w14:textId="77777777"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508C98E9" w14:textId="77777777"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14:paraId="7BCE18C1" w14:textId="77777777"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BD5EC16" w14:textId="77777777"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Feminicida</w:t>
            </w:r>
          </w:p>
        </w:tc>
        <w:tc>
          <w:tcPr>
            <w:tcW w:w="1624" w:type="dxa"/>
          </w:tcPr>
          <w:p w14:paraId="779F8E76" w14:textId="77777777"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7818863E" w14:textId="77777777"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14:paraId="0B132272" w14:textId="77777777"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5F965AA2" w14:textId="77777777"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Comunitaria</w:t>
            </w:r>
          </w:p>
        </w:tc>
        <w:tc>
          <w:tcPr>
            <w:tcW w:w="1624" w:type="dxa"/>
          </w:tcPr>
          <w:p w14:paraId="44F69B9A" w14:textId="77777777"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5F07D11E" w14:textId="77777777"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14:paraId="447CCE41" w14:textId="77777777"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1EC48D68" w14:textId="77777777"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Institucional</w:t>
            </w:r>
          </w:p>
        </w:tc>
        <w:tc>
          <w:tcPr>
            <w:tcW w:w="1624" w:type="dxa"/>
          </w:tcPr>
          <w:p w14:paraId="41508A3C" w14:textId="77777777"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43D6B1D6" w14:textId="77777777"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7DBC151" w14:textId="77777777" w:rsidR="00F46BDF" w:rsidRPr="00460BC8" w:rsidRDefault="00F46BDF" w:rsidP="00F46BDF"/>
    <w:p w14:paraId="6F8BD81B" w14:textId="77777777" w:rsidR="00F46BDF" w:rsidRPr="00460BC8" w:rsidRDefault="00F46BDF" w:rsidP="00F46BDF">
      <w:pPr>
        <w:tabs>
          <w:tab w:val="left" w:pos="1019"/>
        </w:tabs>
      </w:pPr>
      <w:r w:rsidRPr="00460BC8">
        <w:tab/>
      </w:r>
    </w:p>
    <w:p w14:paraId="2613E9C1" w14:textId="77777777" w:rsidR="0025313D" w:rsidRDefault="0025313D" w:rsidP="00413D08">
      <w:pPr>
        <w:tabs>
          <w:tab w:val="left" w:pos="1019"/>
        </w:tabs>
      </w:pPr>
    </w:p>
    <w:p w14:paraId="1037B8A3" w14:textId="77777777" w:rsidR="00E37053" w:rsidRDefault="00E37053" w:rsidP="00413D08">
      <w:pPr>
        <w:tabs>
          <w:tab w:val="left" w:pos="1019"/>
        </w:tabs>
      </w:pPr>
    </w:p>
    <w:p w14:paraId="687C6DE0" w14:textId="77777777" w:rsidR="00E37053" w:rsidRPr="00460BC8" w:rsidRDefault="00E37053" w:rsidP="00413D08">
      <w:pPr>
        <w:tabs>
          <w:tab w:val="left" w:pos="1019"/>
        </w:tabs>
      </w:pPr>
    </w:p>
    <w:p w14:paraId="6611150A" w14:textId="77777777" w:rsidR="0025313D" w:rsidRPr="00460BC8" w:rsidRDefault="00A86208" w:rsidP="0025313D">
      <w:r w:rsidRPr="00460BC8">
        <w:rPr>
          <w:noProof/>
          <w:lang w:eastAsia="es-MX"/>
        </w:rPr>
        <w:drawing>
          <wp:anchor distT="0" distB="0" distL="114300" distR="114300" simplePos="0" relativeHeight="251665408" behindDoc="1" locked="0" layoutInCell="1" allowOverlap="1" wp14:anchorId="2D3D397F" wp14:editId="34E2070A">
            <wp:simplePos x="0" y="0"/>
            <wp:positionH relativeFrom="column">
              <wp:posOffset>937260</wp:posOffset>
            </wp:positionH>
            <wp:positionV relativeFrom="paragraph">
              <wp:posOffset>95885</wp:posOffset>
            </wp:positionV>
            <wp:extent cx="3665220" cy="2328545"/>
            <wp:effectExtent l="0" t="0" r="11430" b="14605"/>
            <wp:wrapTight wrapText="bothSides">
              <wp:wrapPolygon edited="0">
                <wp:start x="0" y="0"/>
                <wp:lineTo x="0" y="21559"/>
                <wp:lineTo x="21555" y="21559"/>
                <wp:lineTo x="21555"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5B2F9378" w14:textId="77777777" w:rsidR="0025313D" w:rsidRPr="00460BC8" w:rsidRDefault="0025313D" w:rsidP="0025313D"/>
    <w:p w14:paraId="58E6DD4E" w14:textId="77777777" w:rsidR="0025313D" w:rsidRPr="00460BC8" w:rsidRDefault="0025313D" w:rsidP="0025313D"/>
    <w:p w14:paraId="7D3BEE8F" w14:textId="77777777" w:rsidR="0025313D" w:rsidRPr="00460BC8" w:rsidRDefault="0025313D" w:rsidP="0025313D"/>
    <w:p w14:paraId="3B88899E" w14:textId="77777777" w:rsidR="0025313D" w:rsidRPr="00460BC8" w:rsidRDefault="0025313D" w:rsidP="0025313D"/>
    <w:p w14:paraId="69E2BB2B" w14:textId="77777777" w:rsidR="0025313D" w:rsidRPr="00460BC8" w:rsidRDefault="0025313D" w:rsidP="0025313D"/>
    <w:p w14:paraId="57C0D796" w14:textId="77777777" w:rsidR="0025313D" w:rsidRPr="00460BC8" w:rsidRDefault="0025313D" w:rsidP="0025313D"/>
    <w:p w14:paraId="0D142F6F" w14:textId="77777777" w:rsidR="0025313D" w:rsidRPr="00460BC8" w:rsidRDefault="0025313D" w:rsidP="0025313D"/>
    <w:p w14:paraId="4475AD14" w14:textId="77777777" w:rsidR="0025313D" w:rsidRPr="00460BC8" w:rsidRDefault="0025313D" w:rsidP="0025313D"/>
    <w:p w14:paraId="120C4E94" w14:textId="77777777" w:rsidR="0025313D" w:rsidRPr="00460BC8" w:rsidRDefault="0025313D" w:rsidP="0025313D">
      <w:pPr>
        <w:jc w:val="right"/>
      </w:pPr>
    </w:p>
    <w:p w14:paraId="42AFC42D" w14:textId="77777777" w:rsidR="0025313D" w:rsidRPr="00460BC8" w:rsidRDefault="0025313D" w:rsidP="0025313D">
      <w:pPr>
        <w:jc w:val="both"/>
      </w:pPr>
    </w:p>
    <w:p w14:paraId="09B8D95D" w14:textId="77777777" w:rsidR="00AC26A5" w:rsidRPr="00460BC8" w:rsidRDefault="00AC26A5" w:rsidP="00AC26A5">
      <w:pPr>
        <w:rPr>
          <w:rFonts w:ascii="Arial" w:hAnsi="Arial" w:cs="Arial"/>
          <w:sz w:val="24"/>
          <w:szCs w:val="24"/>
        </w:rPr>
      </w:pPr>
      <w:bookmarkStart w:id="0" w:name="_GoBack"/>
      <w:bookmarkEnd w:id="0"/>
    </w:p>
    <w:p w14:paraId="78BEFD2A" w14:textId="77777777" w:rsidR="001B5D80" w:rsidRPr="00460BC8" w:rsidRDefault="001B5D80" w:rsidP="00AC26A5">
      <w:pPr>
        <w:rPr>
          <w:rFonts w:ascii="Arial" w:hAnsi="Arial" w:cs="Arial"/>
          <w:sz w:val="24"/>
          <w:szCs w:val="24"/>
        </w:rPr>
      </w:pPr>
    </w:p>
    <w:p w14:paraId="6BF89DA3" w14:textId="5993A43B" w:rsidR="006D68B9" w:rsidRPr="005E0B0E" w:rsidRDefault="0098449F" w:rsidP="005E0B0E">
      <w:pPr>
        <w:rPr>
          <w:rFonts w:ascii="Arial" w:hAnsi="Arial" w:cs="Arial"/>
          <w:sz w:val="24"/>
          <w:szCs w:val="24"/>
        </w:rPr>
      </w:pPr>
      <w:r>
        <w:rPr>
          <w:rFonts w:ascii="Arial" w:hAnsi="Arial" w:cs="Arial"/>
          <w:sz w:val="24"/>
          <w:szCs w:val="24"/>
        </w:rPr>
        <w:t xml:space="preserve">                                                                                                                                                                                                                                                                                                                                                                                                                                                                                                                                                                                                                                                                                                                                                                                                                                                                                                                                                                                                                                                                                                                                                                                                                                                                                                                                                                                                                                                                                                                                                                                                                                                                                                                                                                                                                                                                                          </w:t>
      </w:r>
      <w:r w:rsidR="005E0B0E">
        <w:rPr>
          <w:rFonts w:ascii="Arial" w:hAnsi="Arial" w:cs="Arial"/>
          <w:sz w:val="24"/>
          <w:szCs w:val="24"/>
        </w:rPr>
        <w:t xml:space="preserve">                        </w:t>
      </w:r>
    </w:p>
    <w:p w14:paraId="2DE62553" w14:textId="77777777" w:rsidR="00762974" w:rsidRDefault="006D68B9" w:rsidP="00762974">
      <w:pPr>
        <w:tabs>
          <w:tab w:val="left" w:pos="0"/>
        </w:tabs>
        <w:jc w:val="both"/>
        <w:rPr>
          <w:rFonts w:ascii="Arial" w:hAnsi="Arial" w:cs="Arial"/>
          <w:b/>
        </w:rPr>
      </w:pPr>
      <w:r w:rsidRPr="00460BC8">
        <w:rPr>
          <w:rFonts w:ascii="Arial" w:hAnsi="Arial" w:cs="Arial"/>
          <w:b/>
        </w:rPr>
        <w:t>CON</w:t>
      </w:r>
      <w:r w:rsidR="008110EE" w:rsidRPr="00460BC8">
        <w:rPr>
          <w:rFonts w:ascii="Arial" w:hAnsi="Arial" w:cs="Arial"/>
          <w:b/>
        </w:rPr>
        <w:t>C</w:t>
      </w:r>
      <w:r w:rsidRPr="00460BC8">
        <w:rPr>
          <w:rFonts w:ascii="Arial" w:hAnsi="Arial" w:cs="Arial"/>
          <w:b/>
        </w:rPr>
        <w:t>LUSIONES Y RECOMENDACIONES</w:t>
      </w:r>
    </w:p>
    <w:p w14:paraId="5C3E0E74" w14:textId="1BC1C6D6" w:rsidR="00CE0B1F" w:rsidRDefault="00762974" w:rsidP="00762974">
      <w:pPr>
        <w:tabs>
          <w:tab w:val="left" w:pos="0"/>
        </w:tabs>
        <w:spacing w:line="360" w:lineRule="auto"/>
        <w:jc w:val="both"/>
        <w:rPr>
          <w:rFonts w:ascii="Arial" w:hAnsi="Arial" w:cs="Arial"/>
          <w:sz w:val="24"/>
          <w:szCs w:val="24"/>
        </w:rPr>
      </w:pPr>
      <w:r>
        <w:rPr>
          <w:rFonts w:ascii="Arial" w:hAnsi="Arial" w:cs="Arial"/>
          <w:sz w:val="24"/>
          <w:szCs w:val="24"/>
        </w:rPr>
        <w:t xml:space="preserve"> El mes de noviembre fue muy productivo puesto que realizamos la recolecta de todos los materiales necesarios para que las mujeres de nuestro grupo pudieran comenzar con la ejecución del proyecto, fue muy satisfactorio mirar la colaboración tanto del H.Ayunatamiento como de los empresarios y empresarias y su disposición de apoyarnos durante todo el proceso del desarrollo del proyecto.</w:t>
      </w:r>
    </w:p>
    <w:p w14:paraId="34E91182" w14:textId="0478CF79" w:rsidR="00762974" w:rsidRDefault="00C71C5C" w:rsidP="00C71C5C">
      <w:pPr>
        <w:spacing w:line="360" w:lineRule="auto"/>
        <w:jc w:val="both"/>
        <w:rPr>
          <w:rFonts w:ascii="Arial" w:hAnsi="Arial" w:cs="Arial"/>
          <w:sz w:val="24"/>
          <w:szCs w:val="24"/>
        </w:rPr>
      </w:pPr>
      <w:r>
        <w:rPr>
          <w:rFonts w:ascii="Arial" w:hAnsi="Arial" w:cs="Arial"/>
          <w:sz w:val="24"/>
          <w:szCs w:val="24"/>
        </w:rPr>
        <w:t>Como Trabajadora Social</w:t>
      </w:r>
      <w:r w:rsidR="00762974">
        <w:rPr>
          <w:rFonts w:ascii="Arial" w:hAnsi="Arial" w:cs="Arial"/>
          <w:sz w:val="24"/>
          <w:szCs w:val="24"/>
        </w:rPr>
        <w:t xml:space="preserve">  resulto muy enriquecedor participar en este proyecto puesto que aprendí y puse en práctica  algunas funciones que tenemos en nuestra profesión. También me resulto muy favorable mirar el interés y motivación  de las mujeres en participar en este proyecto y que están dispuestas a lograr un empoderamiento económico. </w:t>
      </w:r>
    </w:p>
    <w:p w14:paraId="76BB753C" w14:textId="77777777" w:rsidR="00F05D8D" w:rsidRPr="00F05D8D" w:rsidRDefault="00F05D8D" w:rsidP="0002565D">
      <w:pPr>
        <w:spacing w:line="360" w:lineRule="auto"/>
        <w:rPr>
          <w:rFonts w:ascii="Arial" w:hAnsi="Arial" w:cs="Arial"/>
          <w:sz w:val="24"/>
          <w:szCs w:val="24"/>
          <w:highlight w:val="cyan"/>
        </w:rPr>
      </w:pPr>
    </w:p>
    <w:p w14:paraId="513DA1E0" w14:textId="77777777" w:rsidR="0002565D" w:rsidRDefault="0002565D" w:rsidP="0002565D">
      <w:pPr>
        <w:spacing w:line="360" w:lineRule="auto"/>
        <w:rPr>
          <w:rFonts w:ascii="Arial" w:hAnsi="Arial" w:cs="Arial"/>
          <w:sz w:val="24"/>
          <w:szCs w:val="24"/>
        </w:rPr>
      </w:pPr>
    </w:p>
    <w:p w14:paraId="75CAC6F5" w14:textId="77777777" w:rsidR="0002565D" w:rsidRDefault="0002565D" w:rsidP="0002565D">
      <w:pPr>
        <w:spacing w:line="360" w:lineRule="auto"/>
        <w:rPr>
          <w:rFonts w:ascii="Arial" w:hAnsi="Arial" w:cs="Arial"/>
          <w:sz w:val="24"/>
          <w:szCs w:val="24"/>
        </w:rPr>
      </w:pPr>
    </w:p>
    <w:p w14:paraId="66060428" w14:textId="77777777" w:rsidR="0002565D" w:rsidRDefault="0002565D" w:rsidP="0002565D">
      <w:pPr>
        <w:spacing w:line="360" w:lineRule="auto"/>
        <w:rPr>
          <w:rFonts w:ascii="Arial" w:hAnsi="Arial" w:cs="Arial"/>
          <w:sz w:val="24"/>
          <w:szCs w:val="24"/>
        </w:rPr>
      </w:pPr>
    </w:p>
    <w:p w14:paraId="1D0656FE" w14:textId="77777777" w:rsidR="0002565D" w:rsidRPr="00460BC8" w:rsidRDefault="0002565D" w:rsidP="0002565D">
      <w:pPr>
        <w:spacing w:line="360" w:lineRule="auto"/>
        <w:rPr>
          <w:rFonts w:ascii="Arial" w:hAnsi="Arial" w:cs="Arial"/>
          <w:sz w:val="24"/>
          <w:szCs w:val="24"/>
        </w:rPr>
      </w:pPr>
    </w:p>
    <w:p w14:paraId="7B37605A" w14:textId="77777777" w:rsidR="00795059" w:rsidRPr="00460BC8" w:rsidRDefault="00795059" w:rsidP="006D68B9">
      <w:pPr>
        <w:rPr>
          <w:rFonts w:ascii="Arial" w:hAnsi="Arial" w:cs="Arial"/>
          <w:sz w:val="24"/>
          <w:szCs w:val="24"/>
        </w:rPr>
      </w:pPr>
    </w:p>
    <w:p w14:paraId="394798F2" w14:textId="77777777" w:rsidR="003A1225" w:rsidRPr="00460BC8" w:rsidRDefault="003A1225" w:rsidP="006D68B9">
      <w:pPr>
        <w:rPr>
          <w:rFonts w:ascii="Arial" w:hAnsi="Arial" w:cs="Arial"/>
          <w:sz w:val="24"/>
          <w:szCs w:val="24"/>
        </w:rPr>
      </w:pPr>
    </w:p>
    <w:p w14:paraId="3889A505" w14:textId="77777777" w:rsidR="003A1225" w:rsidRPr="00460BC8" w:rsidRDefault="003A1225" w:rsidP="006D68B9">
      <w:pPr>
        <w:rPr>
          <w:rFonts w:ascii="Arial" w:hAnsi="Arial" w:cs="Arial"/>
          <w:sz w:val="24"/>
          <w:szCs w:val="24"/>
        </w:rPr>
      </w:pPr>
    </w:p>
    <w:p w14:paraId="29079D35" w14:textId="77777777" w:rsidR="00795059" w:rsidRPr="00460BC8" w:rsidRDefault="00795059" w:rsidP="006D68B9">
      <w:pPr>
        <w:rPr>
          <w:rFonts w:ascii="Arial" w:hAnsi="Arial" w:cs="Arial"/>
          <w:sz w:val="24"/>
          <w:szCs w:val="24"/>
        </w:rPr>
      </w:pPr>
    </w:p>
    <w:p w14:paraId="17686DC7" w14:textId="77777777" w:rsidR="00B77160" w:rsidRPr="00460BC8" w:rsidRDefault="00B77160" w:rsidP="006D68B9">
      <w:pPr>
        <w:rPr>
          <w:rFonts w:ascii="Arial" w:hAnsi="Arial" w:cs="Arial"/>
          <w:sz w:val="24"/>
          <w:szCs w:val="24"/>
        </w:rPr>
      </w:pPr>
    </w:p>
    <w:p w14:paraId="2C46EC31" w14:textId="77777777" w:rsidR="006D68B9" w:rsidRPr="00460BC8" w:rsidRDefault="006D68B9" w:rsidP="006D68B9">
      <w:pPr>
        <w:tabs>
          <w:tab w:val="left" w:pos="0"/>
        </w:tabs>
        <w:jc w:val="center"/>
        <w:rPr>
          <w:rFonts w:ascii="Arial" w:hAnsi="Arial" w:cs="Arial"/>
          <w:b/>
        </w:rPr>
      </w:pPr>
      <w:r w:rsidRPr="00460BC8">
        <w:rPr>
          <w:rFonts w:ascii="Arial" w:hAnsi="Arial" w:cs="Arial"/>
          <w:b/>
        </w:rPr>
        <w:t>FIRMAS</w:t>
      </w:r>
    </w:p>
    <w:p w14:paraId="53BD644D" w14:textId="77777777" w:rsidR="006D68B9" w:rsidRPr="00460BC8" w:rsidRDefault="006D68B9" w:rsidP="006D68B9">
      <w:pPr>
        <w:tabs>
          <w:tab w:val="left" w:pos="0"/>
        </w:tabs>
        <w:jc w:val="center"/>
        <w:rPr>
          <w:rFonts w:ascii="Arial" w:hAnsi="Arial" w:cs="Arial"/>
          <w:b/>
        </w:rPr>
      </w:pPr>
    </w:p>
    <w:p w14:paraId="238E5CB7" w14:textId="77777777" w:rsidR="006D68B9" w:rsidRPr="00460BC8" w:rsidRDefault="00CA0383" w:rsidP="006D68B9">
      <w:pPr>
        <w:tabs>
          <w:tab w:val="left" w:pos="0"/>
        </w:tabs>
        <w:jc w:val="center"/>
        <w:rPr>
          <w:rFonts w:ascii="Arial" w:hAnsi="Arial" w:cs="Arial"/>
          <w:b/>
        </w:rPr>
      </w:pPr>
      <w:r>
        <w:rPr>
          <w:rFonts w:ascii="Arial" w:hAnsi="Arial" w:cs="Arial"/>
          <w:b/>
        </w:rPr>
        <w:t xml:space="preserve">RESPONSABLE </w:t>
      </w:r>
      <w:r w:rsidR="006768D3" w:rsidRPr="00460BC8">
        <w:rPr>
          <w:rFonts w:ascii="Arial" w:hAnsi="Arial" w:cs="Arial"/>
          <w:b/>
        </w:rPr>
        <w:t xml:space="preserve"> </w:t>
      </w:r>
      <w:r w:rsidR="00F52C64">
        <w:rPr>
          <w:rFonts w:ascii="Arial" w:hAnsi="Arial" w:cs="Arial"/>
          <w:b/>
        </w:rPr>
        <w:t xml:space="preserve">DEL </w:t>
      </w:r>
      <w:r w:rsidR="006768D3" w:rsidRPr="00460BC8">
        <w:rPr>
          <w:rFonts w:ascii="Arial" w:hAnsi="Arial" w:cs="Arial"/>
          <w:b/>
        </w:rPr>
        <w:t>CDM</w:t>
      </w:r>
    </w:p>
    <w:p w14:paraId="1A3FAC43" w14:textId="77777777" w:rsidR="006D68B9" w:rsidRPr="00460BC8" w:rsidRDefault="006D68B9" w:rsidP="006D68B9">
      <w:pPr>
        <w:tabs>
          <w:tab w:val="left" w:pos="0"/>
        </w:tabs>
        <w:jc w:val="center"/>
        <w:rPr>
          <w:rFonts w:ascii="Arial" w:hAnsi="Arial" w:cs="Arial"/>
          <w:b/>
        </w:rPr>
      </w:pPr>
    </w:p>
    <w:p w14:paraId="1BD5BB55" w14:textId="77777777" w:rsidR="006D68B9" w:rsidRPr="00460BC8" w:rsidRDefault="006D68B9" w:rsidP="006D68B9">
      <w:pPr>
        <w:tabs>
          <w:tab w:val="left" w:pos="0"/>
        </w:tabs>
        <w:jc w:val="center"/>
        <w:rPr>
          <w:rFonts w:ascii="Arial" w:hAnsi="Arial" w:cs="Arial"/>
          <w:b/>
        </w:rPr>
      </w:pPr>
      <w:r w:rsidRPr="00460BC8">
        <w:rPr>
          <w:rFonts w:ascii="Arial" w:hAnsi="Arial" w:cs="Arial"/>
          <w:b/>
        </w:rPr>
        <w:t>Lic. Alejandro Chávez Zamudio</w:t>
      </w:r>
    </w:p>
    <w:p w14:paraId="2BBD94B2" w14:textId="77777777" w:rsidR="006D68B9" w:rsidRPr="00460BC8" w:rsidRDefault="006D68B9" w:rsidP="006D68B9">
      <w:pPr>
        <w:tabs>
          <w:tab w:val="left" w:pos="0"/>
        </w:tabs>
        <w:jc w:val="center"/>
        <w:rPr>
          <w:rFonts w:ascii="Arial" w:hAnsi="Arial" w:cs="Arial"/>
          <w:b/>
        </w:rPr>
      </w:pPr>
    </w:p>
    <w:p w14:paraId="5854DE7F" w14:textId="77777777" w:rsidR="00CE0B1F" w:rsidRPr="00460BC8" w:rsidRDefault="00CE0B1F" w:rsidP="006D68B9">
      <w:pPr>
        <w:tabs>
          <w:tab w:val="left" w:pos="0"/>
        </w:tabs>
        <w:jc w:val="center"/>
        <w:rPr>
          <w:rFonts w:ascii="Arial" w:hAnsi="Arial" w:cs="Arial"/>
          <w:b/>
        </w:rPr>
      </w:pPr>
    </w:p>
    <w:p w14:paraId="2CA7ADD4" w14:textId="77777777" w:rsidR="00CE0B1F" w:rsidRPr="00460BC8" w:rsidRDefault="00CE0B1F" w:rsidP="006D68B9">
      <w:pPr>
        <w:tabs>
          <w:tab w:val="left" w:pos="0"/>
        </w:tabs>
        <w:jc w:val="center"/>
        <w:rPr>
          <w:rFonts w:ascii="Arial" w:hAnsi="Arial" w:cs="Arial"/>
          <w:b/>
        </w:rPr>
      </w:pPr>
    </w:p>
    <w:p w14:paraId="314EE24A" w14:textId="77777777" w:rsidR="006D68B9" w:rsidRPr="00460BC8" w:rsidRDefault="006D68B9" w:rsidP="006D68B9">
      <w:pPr>
        <w:tabs>
          <w:tab w:val="left" w:pos="0"/>
        </w:tabs>
        <w:jc w:val="center"/>
        <w:rPr>
          <w:rFonts w:ascii="Arial" w:hAnsi="Arial" w:cs="Arial"/>
          <w:b/>
        </w:rPr>
      </w:pPr>
    </w:p>
    <w:p w14:paraId="463F6782" w14:textId="77777777" w:rsidR="006D68B9" w:rsidRPr="00460BC8" w:rsidRDefault="006D68B9" w:rsidP="006D68B9">
      <w:pPr>
        <w:tabs>
          <w:tab w:val="left" w:pos="0"/>
        </w:tabs>
        <w:spacing w:line="240" w:lineRule="auto"/>
        <w:jc w:val="center"/>
        <w:rPr>
          <w:rFonts w:ascii="Arial" w:hAnsi="Arial" w:cs="Arial"/>
          <w:b/>
        </w:rPr>
      </w:pPr>
      <w:r w:rsidRPr="00460BC8">
        <w:rPr>
          <w:rFonts w:ascii="Arial" w:hAnsi="Arial" w:cs="Arial"/>
          <w:b/>
        </w:rPr>
        <w:t>RESPONSABLE DE LA ELABORACIÓN</w:t>
      </w:r>
    </w:p>
    <w:p w14:paraId="49F9700D" w14:textId="77777777" w:rsidR="006D68B9" w:rsidRDefault="006D68B9" w:rsidP="006D68B9">
      <w:pPr>
        <w:tabs>
          <w:tab w:val="left" w:pos="0"/>
        </w:tabs>
        <w:spacing w:line="240" w:lineRule="auto"/>
        <w:jc w:val="center"/>
        <w:rPr>
          <w:rFonts w:ascii="Arial" w:hAnsi="Arial" w:cs="Arial"/>
          <w:b/>
        </w:rPr>
      </w:pPr>
      <w:r w:rsidRPr="00460BC8">
        <w:rPr>
          <w:rFonts w:ascii="Arial" w:hAnsi="Arial" w:cs="Arial"/>
          <w:b/>
        </w:rPr>
        <w:t>Licda. En Traba</w:t>
      </w:r>
      <w:r w:rsidR="002C4F8A">
        <w:rPr>
          <w:rFonts w:ascii="Arial" w:hAnsi="Arial" w:cs="Arial"/>
          <w:b/>
        </w:rPr>
        <w:t xml:space="preserve">jo Social Ana </w:t>
      </w:r>
      <w:proofErr w:type="spellStart"/>
      <w:r w:rsidR="002C4F8A">
        <w:rPr>
          <w:rFonts w:ascii="Arial" w:hAnsi="Arial" w:cs="Arial"/>
          <w:b/>
        </w:rPr>
        <w:t>Yesenia</w:t>
      </w:r>
      <w:proofErr w:type="spellEnd"/>
      <w:r w:rsidR="002C4F8A">
        <w:rPr>
          <w:rFonts w:ascii="Arial" w:hAnsi="Arial" w:cs="Arial"/>
          <w:b/>
        </w:rPr>
        <w:t xml:space="preserve"> </w:t>
      </w:r>
      <w:proofErr w:type="spellStart"/>
      <w:r w:rsidR="002C4F8A">
        <w:rPr>
          <w:rFonts w:ascii="Arial" w:hAnsi="Arial" w:cs="Arial"/>
          <w:b/>
        </w:rPr>
        <w:t>Barragan</w:t>
      </w:r>
      <w:proofErr w:type="spellEnd"/>
      <w:r w:rsidR="002C4F8A">
        <w:rPr>
          <w:rFonts w:ascii="Arial" w:hAnsi="Arial" w:cs="Arial"/>
          <w:b/>
        </w:rPr>
        <w:t xml:space="preserve"> </w:t>
      </w:r>
      <w:proofErr w:type="spellStart"/>
      <w:r w:rsidR="002C4F8A">
        <w:rPr>
          <w:rFonts w:ascii="Arial" w:hAnsi="Arial" w:cs="Arial"/>
          <w:b/>
        </w:rPr>
        <w:t>Hernandez</w:t>
      </w:r>
      <w:proofErr w:type="spellEnd"/>
      <w:r w:rsidR="002C4F8A">
        <w:rPr>
          <w:rFonts w:ascii="Arial" w:hAnsi="Arial" w:cs="Arial"/>
          <w:b/>
        </w:rPr>
        <w:t xml:space="preserve"> </w:t>
      </w:r>
    </w:p>
    <w:p w14:paraId="76614669" w14:textId="77777777" w:rsidR="00AC26A5" w:rsidRPr="006D68B9" w:rsidRDefault="00AC26A5" w:rsidP="006D68B9">
      <w:pPr>
        <w:tabs>
          <w:tab w:val="left" w:pos="5422"/>
        </w:tabs>
        <w:jc w:val="center"/>
        <w:rPr>
          <w:rFonts w:ascii="Arial" w:hAnsi="Arial" w:cs="Arial"/>
          <w:sz w:val="24"/>
          <w:szCs w:val="24"/>
        </w:rPr>
      </w:pPr>
    </w:p>
    <w:sectPr w:rsidR="00AC26A5" w:rsidRPr="006D68B9" w:rsidSect="007E581B">
      <w:headerReference w:type="default" r:id="rId16"/>
      <w:footerReference w:type="default" r:id="rId17"/>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3C343" w14:textId="77777777" w:rsidR="00D514E7" w:rsidRDefault="00D514E7" w:rsidP="004B46C2">
      <w:pPr>
        <w:spacing w:after="0" w:line="240" w:lineRule="auto"/>
      </w:pPr>
      <w:r>
        <w:separator/>
      </w:r>
    </w:p>
  </w:endnote>
  <w:endnote w:type="continuationSeparator" w:id="0">
    <w:p w14:paraId="20B571A8" w14:textId="77777777" w:rsidR="00D514E7" w:rsidRDefault="00D514E7"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A7692" w14:textId="77777777" w:rsidR="007E6BD3" w:rsidRPr="003C6088" w:rsidRDefault="007E6BD3" w:rsidP="003C6088">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E2684" w14:textId="77777777" w:rsidR="00D514E7" w:rsidRDefault="00D514E7" w:rsidP="004B46C2">
      <w:pPr>
        <w:spacing w:after="0" w:line="240" w:lineRule="auto"/>
      </w:pPr>
      <w:r>
        <w:separator/>
      </w:r>
    </w:p>
  </w:footnote>
  <w:footnote w:type="continuationSeparator" w:id="0">
    <w:p w14:paraId="209E8D34" w14:textId="77777777" w:rsidR="00D514E7" w:rsidRDefault="00D514E7"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C920" w14:textId="77777777" w:rsidR="007E6BD3" w:rsidRDefault="007E6BD3">
    <w:pPr>
      <w:pStyle w:val="Encabezado"/>
    </w:pPr>
    <w:r w:rsidRPr="003F33ED">
      <w:rPr>
        <w:rFonts w:ascii="Arial" w:hAnsi="Arial" w:cs="Arial"/>
        <w:noProof/>
        <w:sz w:val="36"/>
        <w:szCs w:val="36"/>
        <w:lang w:eastAsia="es-MX"/>
      </w:rPr>
      <w:drawing>
        <wp:anchor distT="0" distB="0" distL="114300" distR="114300" simplePos="0" relativeHeight="251661312" behindDoc="1" locked="0" layoutInCell="1" allowOverlap="1" wp14:anchorId="3E75F730" wp14:editId="4E98C261">
          <wp:simplePos x="0" y="0"/>
          <wp:positionH relativeFrom="column">
            <wp:posOffset>2951480</wp:posOffset>
          </wp:positionH>
          <wp:positionV relativeFrom="paragraph">
            <wp:posOffset>-86360</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18" name="Imagen 18"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5D80">
      <w:rPr>
        <w:noProof/>
        <w:lang w:eastAsia="es-MX"/>
      </w:rPr>
      <w:drawing>
        <wp:anchor distT="0" distB="0" distL="114300" distR="114300" simplePos="0" relativeHeight="251663360" behindDoc="1" locked="0" layoutInCell="1" allowOverlap="1" wp14:anchorId="30B24BCD" wp14:editId="4312B6CA">
          <wp:simplePos x="0" y="0"/>
          <wp:positionH relativeFrom="margin">
            <wp:posOffset>4629150</wp:posOffset>
          </wp:positionH>
          <wp:positionV relativeFrom="paragraph">
            <wp:posOffset>-238760</wp:posOffset>
          </wp:positionV>
          <wp:extent cx="1165783" cy="497717"/>
          <wp:effectExtent l="0" t="0" r="0" b="0"/>
          <wp:wrapTight wrapText="bothSides">
            <wp:wrapPolygon edited="0">
              <wp:start x="0" y="0"/>
              <wp:lineTo x="0" y="20690"/>
              <wp:lineTo x="21188" y="20690"/>
              <wp:lineTo x="21188" y="0"/>
              <wp:lineTo x="0" y="0"/>
            </wp:wrapPolygon>
          </wp:wrapTight>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9264" behindDoc="0" locked="0" layoutInCell="1" allowOverlap="1" wp14:anchorId="3B913DF1" wp14:editId="4E02124E">
          <wp:simplePos x="0" y="0"/>
          <wp:positionH relativeFrom="column">
            <wp:posOffset>-752475</wp:posOffset>
          </wp:positionH>
          <wp:positionV relativeFrom="paragraph">
            <wp:posOffset>-171450</wp:posOffset>
          </wp:positionV>
          <wp:extent cx="3703955" cy="628015"/>
          <wp:effectExtent l="0" t="0" r="0" b="635"/>
          <wp:wrapTopAndBottom/>
          <wp:docPr id="16" name="Imagen 1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5138"/>
      </v:shape>
    </w:pict>
  </w:numPicBullet>
  <w:abstractNum w:abstractNumId="0">
    <w:nsid w:val="24580EC9"/>
    <w:multiLevelType w:val="hybridMultilevel"/>
    <w:tmpl w:val="E8A2427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C644633"/>
    <w:multiLevelType w:val="hybridMultilevel"/>
    <w:tmpl w:val="C39E32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C"/>
    <w:rsid w:val="000135F6"/>
    <w:rsid w:val="0002565D"/>
    <w:rsid w:val="00036CDC"/>
    <w:rsid w:val="00060B22"/>
    <w:rsid w:val="00063265"/>
    <w:rsid w:val="00066660"/>
    <w:rsid w:val="00067EFE"/>
    <w:rsid w:val="000A334A"/>
    <w:rsid w:val="000A5D37"/>
    <w:rsid w:val="000B0960"/>
    <w:rsid w:val="000B1AD3"/>
    <w:rsid w:val="000B2A52"/>
    <w:rsid w:val="000B2E1C"/>
    <w:rsid w:val="000C0A60"/>
    <w:rsid w:val="000E4395"/>
    <w:rsid w:val="00106CFF"/>
    <w:rsid w:val="001121E5"/>
    <w:rsid w:val="00120948"/>
    <w:rsid w:val="00121390"/>
    <w:rsid w:val="001300BF"/>
    <w:rsid w:val="00140D87"/>
    <w:rsid w:val="0014737F"/>
    <w:rsid w:val="001522E1"/>
    <w:rsid w:val="00161078"/>
    <w:rsid w:val="00175752"/>
    <w:rsid w:val="00195A10"/>
    <w:rsid w:val="001A01F7"/>
    <w:rsid w:val="001A1CD6"/>
    <w:rsid w:val="001B5D80"/>
    <w:rsid w:val="001C4B7E"/>
    <w:rsid w:val="001D18B3"/>
    <w:rsid w:val="001E0CE3"/>
    <w:rsid w:val="00233A13"/>
    <w:rsid w:val="0024221E"/>
    <w:rsid w:val="002456FA"/>
    <w:rsid w:val="0025313D"/>
    <w:rsid w:val="00275CC7"/>
    <w:rsid w:val="0028121C"/>
    <w:rsid w:val="002B274D"/>
    <w:rsid w:val="002C1F43"/>
    <w:rsid w:val="002C2A17"/>
    <w:rsid w:val="002C4F8A"/>
    <w:rsid w:val="002C782B"/>
    <w:rsid w:val="002E466B"/>
    <w:rsid w:val="002E6BAA"/>
    <w:rsid w:val="002F1396"/>
    <w:rsid w:val="002F4E8B"/>
    <w:rsid w:val="00357D8E"/>
    <w:rsid w:val="0037210E"/>
    <w:rsid w:val="0037748E"/>
    <w:rsid w:val="00381238"/>
    <w:rsid w:val="00383FDD"/>
    <w:rsid w:val="003915AE"/>
    <w:rsid w:val="003A1225"/>
    <w:rsid w:val="003C0F70"/>
    <w:rsid w:val="003C6088"/>
    <w:rsid w:val="003D0A8C"/>
    <w:rsid w:val="003F1AF5"/>
    <w:rsid w:val="00413D08"/>
    <w:rsid w:val="00424CBC"/>
    <w:rsid w:val="00427606"/>
    <w:rsid w:val="004306D3"/>
    <w:rsid w:val="0045241D"/>
    <w:rsid w:val="00460BC8"/>
    <w:rsid w:val="004653CC"/>
    <w:rsid w:val="00467FF9"/>
    <w:rsid w:val="00473842"/>
    <w:rsid w:val="004B46C2"/>
    <w:rsid w:val="004E143D"/>
    <w:rsid w:val="004F1E36"/>
    <w:rsid w:val="004F6DE9"/>
    <w:rsid w:val="004F736F"/>
    <w:rsid w:val="005019C7"/>
    <w:rsid w:val="005114CC"/>
    <w:rsid w:val="00520FDC"/>
    <w:rsid w:val="00524A30"/>
    <w:rsid w:val="005309DD"/>
    <w:rsid w:val="00530C58"/>
    <w:rsid w:val="00541066"/>
    <w:rsid w:val="005769DF"/>
    <w:rsid w:val="005808BE"/>
    <w:rsid w:val="0058613A"/>
    <w:rsid w:val="0058672A"/>
    <w:rsid w:val="0058772E"/>
    <w:rsid w:val="005D6785"/>
    <w:rsid w:val="005E08F7"/>
    <w:rsid w:val="005E0B0E"/>
    <w:rsid w:val="005E48F3"/>
    <w:rsid w:val="00617500"/>
    <w:rsid w:val="00620970"/>
    <w:rsid w:val="006260F9"/>
    <w:rsid w:val="00626DA9"/>
    <w:rsid w:val="006377FF"/>
    <w:rsid w:val="00640309"/>
    <w:rsid w:val="006413D9"/>
    <w:rsid w:val="00646984"/>
    <w:rsid w:val="00666DFB"/>
    <w:rsid w:val="00674DBF"/>
    <w:rsid w:val="006768D3"/>
    <w:rsid w:val="00693538"/>
    <w:rsid w:val="006970BF"/>
    <w:rsid w:val="006A5F15"/>
    <w:rsid w:val="006B3239"/>
    <w:rsid w:val="006B7873"/>
    <w:rsid w:val="006C20CC"/>
    <w:rsid w:val="006D1752"/>
    <w:rsid w:val="006D68B9"/>
    <w:rsid w:val="006E7738"/>
    <w:rsid w:val="006F183E"/>
    <w:rsid w:val="00700049"/>
    <w:rsid w:val="00700D64"/>
    <w:rsid w:val="00711F8F"/>
    <w:rsid w:val="00717126"/>
    <w:rsid w:val="00717677"/>
    <w:rsid w:val="007507D3"/>
    <w:rsid w:val="00762974"/>
    <w:rsid w:val="00772161"/>
    <w:rsid w:val="00790F87"/>
    <w:rsid w:val="00792B70"/>
    <w:rsid w:val="00795059"/>
    <w:rsid w:val="007B1175"/>
    <w:rsid w:val="007C3EF6"/>
    <w:rsid w:val="007D0CBE"/>
    <w:rsid w:val="007D2D3E"/>
    <w:rsid w:val="007E581B"/>
    <w:rsid w:val="007E6BD3"/>
    <w:rsid w:val="008014C7"/>
    <w:rsid w:val="008110EE"/>
    <w:rsid w:val="00826260"/>
    <w:rsid w:val="008471AA"/>
    <w:rsid w:val="00851B7F"/>
    <w:rsid w:val="008540E4"/>
    <w:rsid w:val="008628A3"/>
    <w:rsid w:val="0088014B"/>
    <w:rsid w:val="00883EDB"/>
    <w:rsid w:val="008A0309"/>
    <w:rsid w:val="008A2A57"/>
    <w:rsid w:val="008B2F30"/>
    <w:rsid w:val="008B5097"/>
    <w:rsid w:val="008C46F3"/>
    <w:rsid w:val="008D2954"/>
    <w:rsid w:val="008E17E4"/>
    <w:rsid w:val="008F39AE"/>
    <w:rsid w:val="009027E7"/>
    <w:rsid w:val="00924E3B"/>
    <w:rsid w:val="0092508C"/>
    <w:rsid w:val="00962193"/>
    <w:rsid w:val="00975223"/>
    <w:rsid w:val="00977C85"/>
    <w:rsid w:val="00981D8D"/>
    <w:rsid w:val="009841D9"/>
    <w:rsid w:val="0098449F"/>
    <w:rsid w:val="009C6373"/>
    <w:rsid w:val="009D6E46"/>
    <w:rsid w:val="009E4BDB"/>
    <w:rsid w:val="009E613D"/>
    <w:rsid w:val="009F0716"/>
    <w:rsid w:val="009F5763"/>
    <w:rsid w:val="00A42F3A"/>
    <w:rsid w:val="00A51C99"/>
    <w:rsid w:val="00A523BC"/>
    <w:rsid w:val="00A562BD"/>
    <w:rsid w:val="00A65D9D"/>
    <w:rsid w:val="00A74D08"/>
    <w:rsid w:val="00A86208"/>
    <w:rsid w:val="00A9095C"/>
    <w:rsid w:val="00A940A9"/>
    <w:rsid w:val="00AA3927"/>
    <w:rsid w:val="00AA6979"/>
    <w:rsid w:val="00AB69FB"/>
    <w:rsid w:val="00AC26A5"/>
    <w:rsid w:val="00AD2B5B"/>
    <w:rsid w:val="00B03EF2"/>
    <w:rsid w:val="00B03F3E"/>
    <w:rsid w:val="00B179A8"/>
    <w:rsid w:val="00B27988"/>
    <w:rsid w:val="00B55510"/>
    <w:rsid w:val="00B77160"/>
    <w:rsid w:val="00B90414"/>
    <w:rsid w:val="00BA0FCE"/>
    <w:rsid w:val="00BA658F"/>
    <w:rsid w:val="00BB3C74"/>
    <w:rsid w:val="00BB5AE7"/>
    <w:rsid w:val="00BD000E"/>
    <w:rsid w:val="00BD7125"/>
    <w:rsid w:val="00BE75DC"/>
    <w:rsid w:val="00C12F7E"/>
    <w:rsid w:val="00C134E4"/>
    <w:rsid w:val="00C1558F"/>
    <w:rsid w:val="00C17474"/>
    <w:rsid w:val="00C23783"/>
    <w:rsid w:val="00C33455"/>
    <w:rsid w:val="00C64296"/>
    <w:rsid w:val="00C71C5C"/>
    <w:rsid w:val="00C77E7B"/>
    <w:rsid w:val="00C8475F"/>
    <w:rsid w:val="00CA0383"/>
    <w:rsid w:val="00CA08ED"/>
    <w:rsid w:val="00CA205D"/>
    <w:rsid w:val="00CA424D"/>
    <w:rsid w:val="00CA5FD6"/>
    <w:rsid w:val="00CB5B07"/>
    <w:rsid w:val="00CB752B"/>
    <w:rsid w:val="00CE0B1F"/>
    <w:rsid w:val="00CE33A7"/>
    <w:rsid w:val="00CF0EC6"/>
    <w:rsid w:val="00D222BF"/>
    <w:rsid w:val="00D22CC5"/>
    <w:rsid w:val="00D37BE8"/>
    <w:rsid w:val="00D50E2E"/>
    <w:rsid w:val="00D514E7"/>
    <w:rsid w:val="00D611EB"/>
    <w:rsid w:val="00D70A9F"/>
    <w:rsid w:val="00D83C0A"/>
    <w:rsid w:val="00DA0C35"/>
    <w:rsid w:val="00DA0E2B"/>
    <w:rsid w:val="00DA15E0"/>
    <w:rsid w:val="00DA6521"/>
    <w:rsid w:val="00DD3BE9"/>
    <w:rsid w:val="00DE6930"/>
    <w:rsid w:val="00DF7869"/>
    <w:rsid w:val="00E01794"/>
    <w:rsid w:val="00E22F2D"/>
    <w:rsid w:val="00E307D1"/>
    <w:rsid w:val="00E35B67"/>
    <w:rsid w:val="00E37053"/>
    <w:rsid w:val="00E564FB"/>
    <w:rsid w:val="00EB1227"/>
    <w:rsid w:val="00EB589F"/>
    <w:rsid w:val="00F02BE1"/>
    <w:rsid w:val="00F05D8D"/>
    <w:rsid w:val="00F226B0"/>
    <w:rsid w:val="00F30223"/>
    <w:rsid w:val="00F4107C"/>
    <w:rsid w:val="00F46BDF"/>
    <w:rsid w:val="00F52C64"/>
    <w:rsid w:val="00F557B2"/>
    <w:rsid w:val="00FA3A60"/>
    <w:rsid w:val="00FB6B24"/>
    <w:rsid w:val="00FD0BA2"/>
    <w:rsid w:val="00FD4B4C"/>
    <w:rsid w:val="00FE01C5"/>
    <w:rsid w:val="00FE09B8"/>
    <w:rsid w:val="00FF001E"/>
    <w:rsid w:val="2260E0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E6A32"/>
  <w15:chartTrackingRefBased/>
  <w15:docId w15:val="{F17825C6-9E77-4100-94FB-4B4AEB504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normal4">
    <w:name w:val="Plain Table 4"/>
    <w:basedOn w:val="Tablanormal"/>
    <w:uiPriority w:val="44"/>
    <w:rsid w:val="004B46C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9F07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 w:type="table" w:styleId="Tablanormal1">
    <w:name w:val="Plain Table 1"/>
    <w:basedOn w:val="Tablanormal"/>
    <w:uiPriority w:val="41"/>
    <w:rsid w:val="00F4107C"/>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219311">
      <w:bodyDiv w:val="1"/>
      <w:marLeft w:val="0"/>
      <w:marRight w:val="0"/>
      <w:marTop w:val="0"/>
      <w:marBottom w:val="0"/>
      <w:divBdr>
        <w:top w:val="none" w:sz="0" w:space="0" w:color="auto"/>
        <w:left w:val="none" w:sz="0" w:space="0" w:color="auto"/>
        <w:bottom w:val="none" w:sz="0" w:space="0" w:color="auto"/>
        <w:right w:val="none" w:sz="0" w:space="0" w:color="auto"/>
      </w:divBdr>
    </w:div>
    <w:div w:id="1310550221">
      <w:bodyDiv w:val="1"/>
      <w:marLeft w:val="0"/>
      <w:marRight w:val="0"/>
      <w:marTop w:val="0"/>
      <w:marBottom w:val="0"/>
      <w:divBdr>
        <w:top w:val="none" w:sz="0" w:space="0" w:color="auto"/>
        <w:left w:val="none" w:sz="0" w:space="0" w:color="auto"/>
        <w:bottom w:val="none" w:sz="0" w:space="0" w:color="auto"/>
        <w:right w:val="none" w:sz="0" w:space="0" w:color="auto"/>
      </w:divBdr>
    </w:div>
    <w:div w:id="1348292480">
      <w:bodyDiv w:val="1"/>
      <w:marLeft w:val="0"/>
      <w:marRight w:val="0"/>
      <w:marTop w:val="0"/>
      <w:marBottom w:val="0"/>
      <w:divBdr>
        <w:top w:val="none" w:sz="0" w:space="0" w:color="auto"/>
        <w:left w:val="none" w:sz="0" w:space="0" w:color="auto"/>
        <w:bottom w:val="none" w:sz="0" w:space="0" w:color="auto"/>
        <w:right w:val="none" w:sz="0" w:space="0" w:color="auto"/>
      </w:divBdr>
    </w:div>
    <w:div w:id="148701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Hoja1!$B$2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43DA-4751-956D-0FF38BE694CD}"/>
            </c:ext>
          </c:extLst>
        </c:ser>
        <c:ser>
          <c:idx val="1"/>
          <c:order val="1"/>
          <c:tx>
            <c:strRef>
              <c:f>Hoja1!$C$1</c:f>
              <c:strCache>
                <c:ptCount val="1"/>
                <c:pt idx="0">
                  <c:v>Mujeres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Hoja1!$C$2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1-43DA-4751-956D-0FF38BE694CD}"/>
            </c:ext>
          </c:extLst>
        </c:ser>
        <c:dLbls>
          <c:dLblPos val="outEnd"/>
          <c:showLegendKey val="0"/>
          <c:showVal val="1"/>
          <c:showCatName val="0"/>
          <c:showSerName val="0"/>
          <c:showPercent val="0"/>
          <c:showBubbleSize val="0"/>
        </c:dLbls>
        <c:gapWidth val="219"/>
        <c:overlap val="-27"/>
        <c:axId val="1791756688"/>
        <c:axId val="1791745264"/>
      </c:barChart>
      <c:catAx>
        <c:axId val="1791756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91745264"/>
        <c:crosses val="autoZero"/>
        <c:auto val="1"/>
        <c:lblAlgn val="ctr"/>
        <c:lblOffset val="100"/>
        <c:noMultiLvlLbl val="0"/>
      </c:catAx>
      <c:valAx>
        <c:axId val="1791745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91756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7.4495673342155108E-2"/>
          <c:y val="0.12603648424543948"/>
          <c:w val="0.92550432665784488"/>
          <c:h val="0.51440782865104828"/>
        </c:manualLayout>
      </c:layout>
      <c:barChart>
        <c:barDir val="bar"/>
        <c:grouping val="clustered"/>
        <c:varyColors val="0"/>
        <c:ser>
          <c:idx val="0"/>
          <c:order val="0"/>
          <c:tx>
            <c:strRef>
              <c:f>Hoja1!$B$1</c:f>
              <c:strCache>
                <c:ptCount val="1"/>
                <c:pt idx="0">
                  <c:v>Hombres </c:v>
                </c:pt>
              </c:strCache>
            </c:strRef>
          </c:tx>
          <c:spPr>
            <a:pattFill prst="narVert">
              <a:fgClr>
                <a:schemeClr val="accent4">
                  <a:shade val="76000"/>
                </a:schemeClr>
              </a:fgClr>
              <a:bgClr>
                <a:schemeClr val="accent4">
                  <a:shade val="76000"/>
                  <a:lumMod val="20000"/>
                  <a:lumOff val="80000"/>
                </a:schemeClr>
              </a:bgClr>
            </a:pattFill>
            <a:ln>
              <a:noFill/>
            </a:ln>
            <a:effectLst>
              <a:innerShdw blurRad="114300">
                <a:schemeClr val="accent4">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Hoja1!$B$2:$B$5</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76E6-4669-96C8-B23CD690A13A}"/>
            </c:ext>
          </c:extLst>
        </c:ser>
        <c:ser>
          <c:idx val="1"/>
          <c:order val="1"/>
          <c:tx>
            <c:strRef>
              <c:f>Hoja1!$C$1</c:f>
              <c:strCache>
                <c:ptCount val="1"/>
                <c:pt idx="0">
                  <c:v>Mujeres</c:v>
                </c:pt>
              </c:strCache>
            </c:strRef>
          </c:tx>
          <c:spPr>
            <a:pattFill prst="narVert">
              <a:fgClr>
                <a:schemeClr val="accent4">
                  <a:tint val="77000"/>
                </a:schemeClr>
              </a:fgClr>
              <a:bgClr>
                <a:schemeClr val="accent4">
                  <a:tint val="77000"/>
                  <a:lumMod val="20000"/>
                  <a:lumOff val="80000"/>
                </a:schemeClr>
              </a:bgClr>
            </a:pattFill>
            <a:ln>
              <a:noFill/>
            </a:ln>
            <a:effectLst>
              <a:innerShdw blurRad="114300">
                <a:schemeClr val="accent4">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Hoja1!$C$2:$C$5</c:f>
              <c:numCache>
                <c:formatCode>General</c:formatCode>
                <c:ptCount val="4"/>
              </c:numCache>
            </c:numRef>
          </c:val>
          <c:extLst xmlns:c16r2="http://schemas.microsoft.com/office/drawing/2015/06/chart">
            <c:ext xmlns:c16="http://schemas.microsoft.com/office/drawing/2014/chart" uri="{C3380CC4-5D6E-409C-BE32-E72D297353CC}">
              <c16:uniqueId val="{00000001-76E6-4669-96C8-B23CD690A13A}"/>
            </c:ext>
          </c:extLst>
        </c:ser>
        <c:dLbls>
          <c:dLblPos val="inEnd"/>
          <c:showLegendKey val="0"/>
          <c:showVal val="1"/>
          <c:showCatName val="0"/>
          <c:showSerName val="0"/>
          <c:showPercent val="0"/>
          <c:showBubbleSize val="0"/>
        </c:dLbls>
        <c:gapWidth val="227"/>
        <c:overlap val="-48"/>
        <c:axId val="1791742544"/>
        <c:axId val="1791750160"/>
      </c:barChart>
      <c:catAx>
        <c:axId val="1791742544"/>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91750160"/>
        <c:crosses val="autoZero"/>
        <c:auto val="1"/>
        <c:lblAlgn val="ctr"/>
        <c:lblOffset val="100"/>
        <c:noMultiLvlLbl val="0"/>
      </c:catAx>
      <c:valAx>
        <c:axId val="17917501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79174254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Hoja1!$B$1</c:f>
              <c:strCache>
                <c:ptCount val="1"/>
                <c:pt idx="0">
                  <c:v>Hombres</c:v>
                </c:pt>
              </c:strCache>
            </c:strRef>
          </c:tx>
          <c:spPr>
            <a:gradFill rotWithShape="1">
              <a:gsLst>
                <a:gs pos="0">
                  <a:schemeClr val="accent2">
                    <a:shade val="76000"/>
                    <a:satMod val="103000"/>
                    <a:lumMod val="102000"/>
                    <a:tint val="94000"/>
                  </a:schemeClr>
                </a:gs>
                <a:gs pos="50000">
                  <a:schemeClr val="accent2">
                    <a:shade val="76000"/>
                    <a:satMod val="110000"/>
                    <a:lumMod val="100000"/>
                    <a:shade val="100000"/>
                  </a:schemeClr>
                </a:gs>
                <a:gs pos="100000">
                  <a:schemeClr val="accent2">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0-3118-4BE2-B2DE-A6E907CF668B}"/>
            </c:ext>
          </c:extLst>
        </c:ser>
        <c:ser>
          <c:idx val="1"/>
          <c:order val="1"/>
          <c:tx>
            <c:strRef>
              <c:f>Hoja1!$C$1</c:f>
              <c:strCache>
                <c:ptCount val="1"/>
                <c:pt idx="0">
                  <c:v>Mujeres</c:v>
                </c:pt>
              </c:strCache>
            </c:strRef>
          </c:tx>
          <c:spPr>
            <a:gradFill rotWithShape="1">
              <a:gsLst>
                <a:gs pos="0">
                  <a:schemeClr val="accent2">
                    <a:tint val="77000"/>
                    <a:satMod val="103000"/>
                    <a:lumMod val="102000"/>
                    <a:tint val="94000"/>
                  </a:schemeClr>
                </a:gs>
                <a:gs pos="50000">
                  <a:schemeClr val="accent2">
                    <a:tint val="77000"/>
                    <a:satMod val="110000"/>
                    <a:lumMod val="100000"/>
                    <a:shade val="100000"/>
                  </a:schemeClr>
                </a:gs>
                <a:gs pos="100000">
                  <a:schemeClr val="accent2">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3118-4BE2-B2DE-A6E907CF668B}"/>
            </c:ext>
          </c:extLst>
        </c:ser>
        <c:dLbls>
          <c:showLegendKey val="0"/>
          <c:showVal val="0"/>
          <c:showCatName val="0"/>
          <c:showSerName val="0"/>
          <c:showPercent val="0"/>
          <c:showBubbleSize val="0"/>
        </c:dLbls>
        <c:gapWidth val="100"/>
        <c:overlap val="-24"/>
        <c:axId val="1749399792"/>
        <c:axId val="1749401968"/>
      </c:barChart>
      <c:catAx>
        <c:axId val="174939979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749401968"/>
        <c:crosses val="autoZero"/>
        <c:auto val="1"/>
        <c:lblAlgn val="ctr"/>
        <c:lblOffset val="100"/>
        <c:noMultiLvlLbl val="0"/>
      </c:catAx>
      <c:valAx>
        <c:axId val="174940196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749399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0-C3D7-4D3E-8B54-C4FB2816880A}"/>
            </c:ext>
          </c:extLst>
        </c:ser>
        <c:ser>
          <c:idx val="1"/>
          <c:order val="1"/>
          <c:tx>
            <c:strRef>
              <c:f>Hoja1!$C$1</c:f>
              <c:strCache>
                <c:ptCount val="1"/>
                <c:pt idx="0">
                  <c:v>Mujeres</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C3D7-4D3E-8B54-C4FB2816880A}"/>
            </c:ext>
          </c:extLst>
        </c:ser>
        <c:dLbls>
          <c:dLblPos val="outEnd"/>
          <c:showLegendKey val="0"/>
          <c:showVal val="1"/>
          <c:showCatName val="0"/>
          <c:showSerName val="0"/>
          <c:showPercent val="0"/>
          <c:showBubbleSize val="0"/>
        </c:dLbls>
        <c:gapWidth val="80"/>
        <c:overlap val="25"/>
        <c:axId val="1749402512"/>
        <c:axId val="1749391088"/>
      </c:barChart>
      <c:catAx>
        <c:axId val="1749402512"/>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749391088"/>
        <c:crosses val="autoZero"/>
        <c:auto val="1"/>
        <c:lblAlgn val="ctr"/>
        <c:lblOffset val="100"/>
        <c:noMultiLvlLbl val="0"/>
      </c:catAx>
      <c:valAx>
        <c:axId val="174939108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7494025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noFill/>
            <a:ln w="25400" cap="flat" cmpd="sng" algn="ctr">
              <a:solidFill>
                <a:schemeClr val="accent1"/>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4">
                  <c:v>1</c:v>
                </c:pt>
              </c:numCache>
            </c:numRef>
          </c:val>
          <c:extLst xmlns:c16r2="http://schemas.microsoft.com/office/drawing/2015/06/chart">
            <c:ext xmlns:c16="http://schemas.microsoft.com/office/drawing/2014/chart" uri="{C3380CC4-5D6E-409C-BE32-E72D297353CC}">
              <c16:uniqueId val="{00000000-B1F5-4024-8E70-E8689B1E9937}"/>
            </c:ext>
          </c:extLst>
        </c:ser>
        <c:ser>
          <c:idx val="1"/>
          <c:order val="1"/>
          <c:tx>
            <c:strRef>
              <c:f>Hoja1!$C$1</c:f>
              <c:strCache>
                <c:ptCount val="1"/>
                <c:pt idx="0">
                  <c:v>Mujeres</c:v>
                </c:pt>
              </c:strCache>
            </c:strRef>
          </c:tx>
          <c:spPr>
            <a:noFill/>
            <a:ln w="25400" cap="flat" cmpd="sng" algn="ctr">
              <a:solidFill>
                <a:schemeClr val="accent2"/>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B1F5-4024-8E70-E8689B1E9937}"/>
            </c:ext>
          </c:extLst>
        </c:ser>
        <c:dLbls>
          <c:showLegendKey val="0"/>
          <c:showVal val="0"/>
          <c:showCatName val="0"/>
          <c:showSerName val="0"/>
          <c:showPercent val="0"/>
          <c:showBubbleSize val="0"/>
        </c:dLbls>
        <c:gapWidth val="164"/>
        <c:overlap val="-35"/>
        <c:axId val="1606156432"/>
        <c:axId val="1749943216"/>
      </c:barChart>
      <c:catAx>
        <c:axId val="16061564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49943216"/>
        <c:crosses val="autoZero"/>
        <c:auto val="1"/>
        <c:lblAlgn val="ctr"/>
        <c:lblOffset val="100"/>
        <c:noMultiLvlLbl val="0"/>
      </c:catAx>
      <c:valAx>
        <c:axId val="17499432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60615643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Hoja1!$B$2:$B$3</c:f>
              <c:numCache>
                <c:formatCode>General</c:formatCode>
                <c:ptCount val="2"/>
                <c:pt idx="0">
                  <c:v>1</c:v>
                </c:pt>
              </c:numCache>
            </c:numRef>
          </c:val>
          <c:extLst xmlns:c16r2="http://schemas.microsoft.com/office/drawing/2015/06/chart">
            <c:ext xmlns:c16="http://schemas.microsoft.com/office/drawing/2014/chart" uri="{C3380CC4-5D6E-409C-BE32-E72D297353CC}">
              <c16:uniqueId val="{00000000-1E93-426A-A3CF-B3D5AA7016B7}"/>
            </c:ext>
          </c:extLst>
        </c:ser>
        <c:ser>
          <c:idx val="1"/>
          <c:order val="1"/>
          <c:tx>
            <c:strRef>
              <c:f>Hoja1!$C$1</c:f>
              <c:strCache>
                <c:ptCount val="1"/>
                <c:pt idx="0">
                  <c:v>Mujeres</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Hoja1!$C$2:$C$3</c:f>
              <c:numCache>
                <c:formatCode>General</c:formatCode>
                <c:ptCount val="2"/>
              </c:numCache>
            </c:numRef>
          </c:val>
          <c:extLst xmlns:c16r2="http://schemas.microsoft.com/office/drawing/2015/06/chart">
            <c:ext xmlns:c16="http://schemas.microsoft.com/office/drawing/2014/chart" uri="{C3380CC4-5D6E-409C-BE32-E72D297353CC}">
              <c16:uniqueId val="{00000001-1E93-426A-A3CF-B3D5AA7016B7}"/>
            </c:ext>
          </c:extLst>
        </c:ser>
        <c:dLbls>
          <c:dLblPos val="inEnd"/>
          <c:showLegendKey val="0"/>
          <c:showVal val="1"/>
          <c:showCatName val="0"/>
          <c:showSerName val="0"/>
          <c:showPercent val="0"/>
          <c:showBubbleSize val="0"/>
        </c:dLbls>
        <c:gapWidth val="65"/>
        <c:axId val="1749936144"/>
        <c:axId val="1749930704"/>
      </c:barChart>
      <c:catAx>
        <c:axId val="174993614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749930704"/>
        <c:crosses val="autoZero"/>
        <c:auto val="1"/>
        <c:lblAlgn val="ctr"/>
        <c:lblOffset val="100"/>
        <c:noMultiLvlLbl val="0"/>
      </c:catAx>
      <c:valAx>
        <c:axId val="174993070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74993614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1">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Hoja1!$B$2:$B$6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0-4777-4244-A0ED-0169F5A925CB}"/>
            </c:ext>
          </c:extLst>
        </c:ser>
        <c:ser>
          <c:idx val="1"/>
          <c:order val="1"/>
          <c:tx>
            <c:strRef>
              <c:f>Hoja1!$C$1</c:f>
              <c:strCache>
                <c:ptCount val="1"/>
                <c:pt idx="0">
                  <c:v>Mujer</c:v>
                </c:pt>
              </c:strCache>
            </c:strRef>
          </c:tx>
          <c:spPr>
            <a:solidFill>
              <a:schemeClr val="accent2">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4777-4244-A0ED-0169F5A925CB}"/>
            </c:ext>
          </c:extLst>
        </c:ser>
        <c:dLbls>
          <c:showLegendKey val="0"/>
          <c:showVal val="0"/>
          <c:showCatName val="0"/>
          <c:showSerName val="0"/>
          <c:showPercent val="0"/>
          <c:showBubbleSize val="0"/>
        </c:dLbls>
        <c:gapWidth val="80"/>
        <c:overlap val="25"/>
        <c:axId val="1749936688"/>
        <c:axId val="1749935600"/>
      </c:barChart>
      <c:catAx>
        <c:axId val="1749936688"/>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749935600"/>
        <c:crosses val="autoZero"/>
        <c:auto val="1"/>
        <c:lblAlgn val="ctr"/>
        <c:lblOffset val="100"/>
        <c:noMultiLvlLbl val="0"/>
      </c:catAx>
      <c:valAx>
        <c:axId val="174993560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749936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772450221269118"/>
          <c:y val="7.6356694845923098E-2"/>
          <c:w val="0.73442740135653517"/>
          <c:h val="0.68871892104296895"/>
        </c:manualLayout>
      </c:layout>
      <c:barChart>
        <c:barDir val="bar"/>
        <c:grouping val="clustered"/>
        <c:varyColors val="0"/>
        <c:ser>
          <c:idx val="0"/>
          <c:order val="0"/>
          <c:tx>
            <c:strRef>
              <c:f>Hoja1!$B$1</c:f>
              <c:strCache>
                <c:ptCount val="1"/>
                <c:pt idx="0">
                  <c:v>Hombres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numCache>
            </c:numRef>
          </c:val>
          <c:extLst xmlns:c16r2="http://schemas.microsoft.com/office/drawing/2015/06/chart">
            <c:ext xmlns:c16="http://schemas.microsoft.com/office/drawing/2014/chart" uri="{C3380CC4-5D6E-409C-BE32-E72D297353CC}">
              <c16:uniqueId val="{00000000-60C1-4F8A-9503-889A10CC51C5}"/>
            </c:ext>
          </c:extLst>
        </c:ser>
        <c:ser>
          <c:idx val="1"/>
          <c:order val="1"/>
          <c:tx>
            <c:strRef>
              <c:f>Hoja1!$C$1</c:f>
              <c:strCache>
                <c:ptCount val="1"/>
                <c:pt idx="0">
                  <c:v>Mujeres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60C1-4F8A-9503-889A10CC51C5}"/>
            </c:ext>
          </c:extLst>
        </c:ser>
        <c:dLbls>
          <c:showLegendKey val="0"/>
          <c:showVal val="0"/>
          <c:showCatName val="0"/>
          <c:showSerName val="0"/>
          <c:showPercent val="0"/>
          <c:showBubbleSize val="0"/>
        </c:dLbls>
        <c:gapWidth val="100"/>
        <c:axId val="1749937776"/>
        <c:axId val="1749928528"/>
      </c:barChart>
      <c:catAx>
        <c:axId val="17499377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49928528"/>
        <c:crosses val="autoZero"/>
        <c:auto val="1"/>
        <c:lblAlgn val="ctr"/>
        <c:lblOffset val="100"/>
        <c:noMultiLvlLbl val="0"/>
      </c:catAx>
      <c:valAx>
        <c:axId val="17499285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749937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withinLinear" id="15">
  <a:schemeClr val="accent2"/>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1">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Intermedio">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A03C0-2054-4BCE-BE8C-B4B4CFE1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12</Pages>
  <Words>1784</Words>
  <Characters>9817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IMAM</cp:lastModifiedBy>
  <cp:revision>16</cp:revision>
  <dcterms:created xsi:type="dcterms:W3CDTF">2018-11-08T15:06:00Z</dcterms:created>
  <dcterms:modified xsi:type="dcterms:W3CDTF">2018-11-14T15:59:00Z</dcterms:modified>
</cp:coreProperties>
</file>